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39F" w:rsidRDefault="007B539F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CEA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состояния здоровьесберегающей деятельности</w:t>
      </w:r>
    </w:p>
    <w:p w:rsidR="005C0A00" w:rsidRDefault="005C0A00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C0A00" w:rsidRDefault="008A3B5A" w:rsidP="005C0A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DF713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DF713C">
        <w:rPr>
          <w:rFonts w:ascii="Times New Roman" w:hAnsi="Times New Roman" w:cs="Times New Roman"/>
          <w:sz w:val="24"/>
          <w:szCs w:val="24"/>
        </w:rPr>
        <w:t>6</w:t>
      </w:r>
      <w:r w:rsidR="00A133F0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7B53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0A00" w:rsidRDefault="005C0A00" w:rsidP="005C0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759F0" w:rsidRDefault="00E83939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Система работы Управления образования в обла</w:t>
      </w:r>
      <w:r w:rsidR="00AE3286">
        <w:rPr>
          <w:rFonts w:ascii="Times New Roman" w:hAnsi="Times New Roman" w:cs="Times New Roman"/>
          <w:sz w:val="24"/>
          <w:szCs w:val="24"/>
        </w:rPr>
        <w:t xml:space="preserve">сти 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 xml:space="preserve"> осуществлялась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E404AF">
        <w:rPr>
          <w:rFonts w:ascii="Times New Roman" w:hAnsi="Times New Roman" w:cs="Times New Roman"/>
          <w:sz w:val="24"/>
          <w:szCs w:val="24"/>
        </w:rPr>
        <w:t xml:space="preserve"> основе </w:t>
      </w:r>
      <w:r w:rsidR="00AE3286">
        <w:rPr>
          <w:rFonts w:ascii="Times New Roman" w:hAnsi="Times New Roman" w:cs="Times New Roman"/>
          <w:sz w:val="24"/>
          <w:szCs w:val="24"/>
        </w:rPr>
        <w:t>Стратегии развития образования в Республике Татарстан на 2010-2015 гг. «</w:t>
      </w:r>
      <w:proofErr w:type="spellStart"/>
      <w:r w:rsidR="00AE3286">
        <w:rPr>
          <w:rFonts w:ascii="Times New Roman" w:hAnsi="Times New Roman" w:cs="Times New Roman"/>
          <w:sz w:val="24"/>
          <w:szCs w:val="24"/>
        </w:rPr>
        <w:t>Килэчэ</w:t>
      </w:r>
      <w:proofErr w:type="gramStart"/>
      <w:r w:rsidR="00AE32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AE3286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hAnsi="Times New Roman" w:cs="Times New Roman"/>
          <w:sz w:val="24"/>
          <w:szCs w:val="24"/>
        </w:rPr>
        <w:t>Будущее» и других, ведомственных программ.</w:t>
      </w:r>
      <w:r w:rsidR="00FD1AE9" w:rsidRPr="00FD1AE9">
        <w:t xml:space="preserve"> </w:t>
      </w:r>
    </w:p>
    <w:p w:rsidR="00AE3286" w:rsidRDefault="002759F0" w:rsidP="00FD1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FD1AE9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  <w:r w:rsidR="00FD1AE9" w:rsidRPr="00FD1AE9">
        <w:rPr>
          <w:rFonts w:ascii="Times New Roman" w:hAnsi="Times New Roman" w:cs="Times New Roman"/>
          <w:sz w:val="24"/>
          <w:szCs w:val="24"/>
        </w:rPr>
        <w:t xml:space="preserve"> направлена на  создание условий для укрепления здоровья подрастающего поколения, приобщения детей и подростков к регулярным и массовым занятиям физической культурой и спортом.  </w:t>
      </w:r>
    </w:p>
    <w:p w:rsidR="005604DC" w:rsidRDefault="000F449A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для организации </w:t>
      </w:r>
      <w:proofErr w:type="spellStart"/>
      <w:r w:rsidR="002A05C9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2A05C9">
        <w:rPr>
          <w:rFonts w:ascii="Times New Roman" w:eastAsia="Calibri" w:hAnsi="Times New Roman" w:cs="Times New Roman"/>
          <w:sz w:val="24"/>
          <w:szCs w:val="24"/>
        </w:rPr>
        <w:t xml:space="preserve"> – оздоровительной работы име</w:t>
      </w:r>
      <w:r w:rsidR="005604DC">
        <w:rPr>
          <w:rFonts w:ascii="Times New Roman" w:eastAsia="Calibri" w:hAnsi="Times New Roman" w:cs="Times New Roman"/>
          <w:sz w:val="24"/>
          <w:szCs w:val="24"/>
        </w:rPr>
        <w:t>ет</w:t>
      </w:r>
      <w:r w:rsidR="002A05C9">
        <w:rPr>
          <w:rFonts w:ascii="Times New Roman" w:eastAsia="Calibri" w:hAnsi="Times New Roman" w:cs="Times New Roman"/>
          <w:sz w:val="24"/>
          <w:szCs w:val="24"/>
        </w:rPr>
        <w:t xml:space="preserve"> наличие инфраструктуры</w:t>
      </w:r>
      <w:r w:rsidR="005604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05C9" w:rsidRDefault="005604DC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133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A05C9">
        <w:rPr>
          <w:rFonts w:ascii="Times New Roman" w:eastAsia="Calibri" w:hAnsi="Times New Roman" w:cs="Times New Roman"/>
          <w:sz w:val="24"/>
          <w:szCs w:val="24"/>
        </w:rPr>
        <w:t>В 34 общеобразовател</w:t>
      </w:r>
      <w:r w:rsidR="00BC1686">
        <w:rPr>
          <w:rFonts w:ascii="Times New Roman" w:eastAsia="Calibri" w:hAnsi="Times New Roman" w:cs="Times New Roman"/>
          <w:sz w:val="24"/>
          <w:szCs w:val="24"/>
        </w:rPr>
        <w:t>ьных организациях, в том числе 1</w:t>
      </w:r>
      <w:r w:rsidR="002A05C9">
        <w:rPr>
          <w:rFonts w:ascii="Times New Roman" w:eastAsia="Calibri" w:hAnsi="Times New Roman" w:cs="Times New Roman"/>
          <w:sz w:val="24"/>
          <w:szCs w:val="24"/>
        </w:rPr>
        <w:t>2</w:t>
      </w:r>
      <w:r w:rsidR="00BC1686">
        <w:rPr>
          <w:rFonts w:ascii="Times New Roman" w:eastAsia="Calibri" w:hAnsi="Times New Roman" w:cs="Times New Roman"/>
          <w:sz w:val="24"/>
          <w:szCs w:val="24"/>
        </w:rPr>
        <w:t xml:space="preserve"> городских и </w:t>
      </w:r>
      <w:r w:rsidR="00633F36">
        <w:rPr>
          <w:rFonts w:ascii="Times New Roman" w:eastAsia="Calibri" w:hAnsi="Times New Roman" w:cs="Times New Roman"/>
          <w:sz w:val="24"/>
          <w:szCs w:val="24"/>
        </w:rPr>
        <w:t>22 сельских школ</w:t>
      </w:r>
      <w:r w:rsidR="00E404AF">
        <w:rPr>
          <w:rFonts w:ascii="Times New Roman" w:eastAsia="Calibri" w:hAnsi="Times New Roman" w:cs="Times New Roman"/>
          <w:sz w:val="24"/>
          <w:szCs w:val="24"/>
        </w:rPr>
        <w:t>,</w:t>
      </w:r>
      <w:r w:rsidR="00633F36">
        <w:rPr>
          <w:rFonts w:ascii="Times New Roman" w:eastAsia="Calibri" w:hAnsi="Times New Roman" w:cs="Times New Roman"/>
          <w:sz w:val="24"/>
          <w:szCs w:val="24"/>
        </w:rPr>
        <w:t xml:space="preserve"> функционировали: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Спортивные </w:t>
      </w:r>
      <w:r w:rsidR="002F6C3E">
        <w:rPr>
          <w:rFonts w:ascii="Times New Roman" w:eastAsia="Calibri" w:hAnsi="Times New Roman" w:cs="Times New Roman"/>
          <w:sz w:val="24"/>
          <w:szCs w:val="24"/>
        </w:rPr>
        <w:t>залы- 40</w:t>
      </w:r>
      <w:r>
        <w:rPr>
          <w:rFonts w:ascii="Times New Roman" w:eastAsia="Calibri" w:hAnsi="Times New Roman" w:cs="Times New Roman"/>
          <w:sz w:val="24"/>
          <w:szCs w:val="24"/>
        </w:rPr>
        <w:t xml:space="preserve"> (100%);</w:t>
      </w:r>
    </w:p>
    <w:p w:rsidR="00633F36" w:rsidRDefault="00633F3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Хоккейные коробки </w:t>
      </w:r>
      <w:r w:rsidR="008D7A46">
        <w:rPr>
          <w:rFonts w:ascii="Times New Roman" w:eastAsia="Calibri" w:hAnsi="Times New Roman" w:cs="Times New Roman"/>
          <w:sz w:val="24"/>
          <w:szCs w:val="24"/>
        </w:rPr>
        <w:t>– из 15 хоккейных кортов функционировали  11 (73,3%);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Танцевальные залы – 7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Бассейн – 1</w:t>
      </w:r>
      <w:r w:rsidR="00AE239A">
        <w:rPr>
          <w:rFonts w:ascii="Times New Roman" w:eastAsia="Calibri" w:hAnsi="Times New Roman" w:cs="Times New Roman"/>
          <w:sz w:val="24"/>
          <w:szCs w:val="24"/>
        </w:rPr>
        <w:t>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Спортивные площадки – 42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7A46" w:rsidRDefault="008D7A46" w:rsidP="00A133F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Футбольные поля – 30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 (100%)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         Одна из приоритетных задач - сделать занятия спортом массовыми, максимально используя объекты спортивно-оздоровительной инфраструктуры   муниципальных образований.                                                                                                                                                                                           </w:t>
      </w:r>
    </w:p>
    <w:p w:rsidR="00FD1AE9" w:rsidRPr="00FD1AE9" w:rsidRDefault="00FD1AE9" w:rsidP="00FD1A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Общеобразовательными организациями </w:t>
      </w:r>
      <w:r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FD1AE9">
        <w:rPr>
          <w:rFonts w:ascii="Times New Roman" w:eastAsia="Calibri" w:hAnsi="Times New Roman" w:cs="Times New Roman"/>
          <w:sz w:val="24"/>
          <w:szCs w:val="24"/>
        </w:rPr>
        <w:t xml:space="preserve"> активно используются спортивно-оздоровительные объекты муниципального уровня для проведения уроков физической культуры и организации внеурочной спортивно-оздоровительной деятельности: дворцы спорта, спортивные комплексы, ледовые дворцы, стадионы.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Однако проблемой остается использование плавательного бассейна.</w:t>
      </w:r>
    </w:p>
    <w:p w:rsidR="008D7A46" w:rsidRDefault="00FD1AE9" w:rsidP="008D7A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1AE9">
        <w:rPr>
          <w:rFonts w:ascii="Times New Roman" w:eastAsia="Calibri" w:hAnsi="Times New Roman" w:cs="Times New Roman"/>
          <w:sz w:val="24"/>
          <w:szCs w:val="24"/>
        </w:rPr>
        <w:t>Проанализировав данные об использовании муниципальных спортивно-оздоровительных объектов общеобразовательными организациями, наблюдается положительная динамика:</w:t>
      </w:r>
    </w:p>
    <w:p w:rsidR="00AE3286" w:rsidRDefault="00AE3286" w:rsidP="00AE328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Обеспеченность образовательных учреждений спо</w:t>
      </w:r>
      <w:r w:rsidR="006C3979">
        <w:rPr>
          <w:rFonts w:ascii="Times New Roman" w:eastAsia="Calibri" w:hAnsi="Times New Roman" w:cs="Times New Roman"/>
          <w:sz w:val="24"/>
          <w:szCs w:val="24"/>
        </w:rPr>
        <w:t>ртивным оборудованием составила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среднем: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- 55,8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(53,92 % в 2013/2014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 w:rsidR="00860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286">
        <w:rPr>
          <w:rFonts w:ascii="Times New Roman" w:eastAsia="Calibri" w:hAnsi="Times New Roman" w:cs="Times New Roman"/>
          <w:sz w:val="24"/>
          <w:szCs w:val="24"/>
        </w:rPr>
        <w:t>- гимнастическое оборудование;</w:t>
      </w:r>
    </w:p>
    <w:p w:rsidR="00AE3286" w:rsidRDefault="008D7A4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- 59,0</w:t>
      </w:r>
      <w:r w:rsidR="00AE328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AE31BC">
        <w:rPr>
          <w:rFonts w:ascii="Times New Roman" w:eastAsia="Calibri" w:hAnsi="Times New Roman" w:cs="Times New Roman"/>
          <w:sz w:val="24"/>
          <w:szCs w:val="24"/>
        </w:rPr>
        <w:t>(55,87 % в 2013/2014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 году) </w:t>
      </w:r>
      <w:r w:rsidR="00AE3286">
        <w:rPr>
          <w:rFonts w:ascii="Times New Roman" w:eastAsia="Calibri" w:hAnsi="Times New Roman" w:cs="Times New Roman"/>
          <w:sz w:val="24"/>
          <w:szCs w:val="24"/>
        </w:rPr>
        <w:t>- лыжная база;</w:t>
      </w:r>
    </w:p>
    <w:p w:rsidR="00AE3286" w:rsidRDefault="00AE3286" w:rsidP="00AE328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E31BC">
        <w:rPr>
          <w:rFonts w:ascii="Times New Roman" w:eastAsia="Calibri" w:hAnsi="Times New Roman" w:cs="Times New Roman"/>
          <w:sz w:val="24"/>
          <w:szCs w:val="24"/>
        </w:rPr>
        <w:t>60,6 % (57,92 % в 2013/2014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оборудование для спортивных игр;</w:t>
      </w:r>
    </w:p>
    <w:p w:rsidR="005604DC" w:rsidRDefault="00AE3286" w:rsidP="006C397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4DC">
        <w:rPr>
          <w:rFonts w:ascii="Times New Roman" w:eastAsia="Calibri" w:hAnsi="Times New Roman" w:cs="Times New Roman"/>
          <w:sz w:val="24"/>
          <w:szCs w:val="24"/>
        </w:rPr>
        <w:t>58,3 % (56,32</w:t>
      </w:r>
      <w:r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в 2013/2014</w:t>
      </w:r>
      <w:r w:rsidR="005604DC">
        <w:rPr>
          <w:rFonts w:ascii="Times New Roman" w:eastAsia="Calibri" w:hAnsi="Times New Roman" w:cs="Times New Roman"/>
          <w:sz w:val="24"/>
          <w:szCs w:val="24"/>
        </w:rPr>
        <w:t>учебном году)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оборудование для занятий легкой атлетикой.</w:t>
      </w:r>
    </w:p>
    <w:p w:rsidR="005604DC" w:rsidRDefault="00032388" w:rsidP="00032388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32388" w:rsidRDefault="00D544D3" w:rsidP="005604D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713C">
        <w:rPr>
          <w:rFonts w:ascii="Times New Roman" w:hAnsi="Times New Roman" w:cs="Times New Roman"/>
          <w:sz w:val="24"/>
          <w:szCs w:val="24"/>
        </w:rPr>
        <w:t>В 2015-2016</w:t>
      </w:r>
      <w:r w:rsidR="005604DC">
        <w:rPr>
          <w:rFonts w:ascii="Times New Roman" w:hAnsi="Times New Roman" w:cs="Times New Roman"/>
          <w:sz w:val="24"/>
          <w:szCs w:val="24"/>
        </w:rPr>
        <w:t xml:space="preserve"> учебном году в объединениях и секциях физкультурн</w:t>
      </w:r>
      <w:proofErr w:type="gramStart"/>
      <w:r w:rsidR="005604D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5604DC">
        <w:rPr>
          <w:rFonts w:ascii="Times New Roman" w:hAnsi="Times New Roman" w:cs="Times New Roman"/>
          <w:sz w:val="24"/>
          <w:szCs w:val="24"/>
        </w:rPr>
        <w:t xml:space="preserve"> оздоровительно</w:t>
      </w:r>
      <w:r w:rsidR="00DF713C">
        <w:rPr>
          <w:rFonts w:ascii="Times New Roman" w:hAnsi="Times New Roman" w:cs="Times New Roman"/>
          <w:sz w:val="24"/>
          <w:szCs w:val="24"/>
        </w:rPr>
        <w:t>й направленности занималось 5095</w:t>
      </w:r>
      <w:r w:rsidR="005604DC">
        <w:rPr>
          <w:rFonts w:ascii="Times New Roman" w:hAnsi="Times New Roman" w:cs="Times New Roman"/>
          <w:sz w:val="24"/>
          <w:szCs w:val="24"/>
        </w:rPr>
        <w:t xml:space="preserve"> детей, что составляло </w:t>
      </w:r>
      <w:r w:rsidR="00DF713C">
        <w:rPr>
          <w:rFonts w:ascii="Times New Roman" w:hAnsi="Times New Roman" w:cs="Times New Roman"/>
          <w:sz w:val="24"/>
          <w:szCs w:val="24"/>
        </w:rPr>
        <w:t xml:space="preserve">62,3% ( в 2014-2015 учебном году было </w:t>
      </w:r>
      <w:r w:rsidR="00AE31BC">
        <w:rPr>
          <w:rFonts w:ascii="Times New Roman" w:eastAsia="Calibri" w:hAnsi="Times New Roman" w:cs="Times New Roman"/>
          <w:sz w:val="24"/>
          <w:szCs w:val="24"/>
        </w:rPr>
        <w:t>62,8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том числе на базе общеобразовательный учреждений в спортивных секци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ях насчитывалось более </w:t>
      </w:r>
      <w:r w:rsidR="00DF713C">
        <w:rPr>
          <w:rFonts w:ascii="Times New Roman" w:eastAsia="Calibri" w:hAnsi="Times New Roman" w:cs="Times New Roman"/>
          <w:sz w:val="24"/>
          <w:szCs w:val="24"/>
        </w:rPr>
        <w:t>4369 (53,2</w:t>
      </w:r>
      <w:r w:rsidR="008C1823">
        <w:rPr>
          <w:rFonts w:ascii="Times New Roman" w:eastAsia="Calibri" w:hAnsi="Times New Roman" w:cs="Times New Roman"/>
          <w:sz w:val="24"/>
          <w:szCs w:val="24"/>
        </w:rPr>
        <w:t>%</w:t>
      </w:r>
      <w:r w:rsidR="00DF713C">
        <w:rPr>
          <w:rFonts w:ascii="Times New Roman" w:eastAsia="Calibri" w:hAnsi="Times New Roman" w:cs="Times New Roman"/>
          <w:sz w:val="24"/>
          <w:szCs w:val="24"/>
        </w:rPr>
        <w:t>)  в прошлом 2014/2015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4448 детей (52,6 %),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системе дополнительного образ</w:t>
      </w:r>
      <w:r w:rsidR="005604DC">
        <w:rPr>
          <w:rFonts w:ascii="Times New Roman" w:eastAsia="Calibri" w:hAnsi="Times New Roman" w:cs="Times New Roman"/>
          <w:sz w:val="24"/>
          <w:szCs w:val="24"/>
        </w:rPr>
        <w:t>ования (ЦВР, ДООЦ, ДДТ</w:t>
      </w:r>
      <w:r w:rsidR="00AE239A">
        <w:rPr>
          <w:rFonts w:ascii="Times New Roman" w:eastAsia="Calibri" w:hAnsi="Times New Roman" w:cs="Times New Roman"/>
          <w:sz w:val="24"/>
          <w:szCs w:val="24"/>
        </w:rPr>
        <w:t>)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– 772 - 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 9,41 в 2014/2015</w:t>
      </w:r>
      <w:r w:rsidR="00AE31BC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9,16%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из общего числа детей и подростков.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В каждом образовательном учреждении района во второй половин</w:t>
      </w:r>
      <w:r w:rsidR="005604DC">
        <w:rPr>
          <w:rFonts w:ascii="Times New Roman" w:eastAsia="Calibri" w:hAnsi="Times New Roman" w:cs="Times New Roman"/>
          <w:sz w:val="24"/>
          <w:szCs w:val="24"/>
        </w:rPr>
        <w:t>е учебного дня были организованы работа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кружков и спортивных секций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о интересам детей. Наибольшей популярностью </w:t>
      </w:r>
      <w:r w:rsidR="00AE239A">
        <w:rPr>
          <w:rFonts w:ascii="Times New Roman" w:eastAsia="Calibri" w:hAnsi="Times New Roman" w:cs="Times New Roman"/>
          <w:sz w:val="24"/>
          <w:szCs w:val="24"/>
        </w:rPr>
        <w:t xml:space="preserve">были </w:t>
      </w:r>
      <w:r w:rsidR="005604DC">
        <w:rPr>
          <w:rFonts w:ascii="Times New Roman" w:eastAsia="Calibri" w:hAnsi="Times New Roman" w:cs="Times New Roman"/>
          <w:sz w:val="24"/>
          <w:szCs w:val="24"/>
        </w:rPr>
        <w:t>кружки и секции по видам спорта: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баскетбол, хоккей, </w:t>
      </w:r>
      <w:r w:rsidR="005604DC">
        <w:rPr>
          <w:rFonts w:ascii="Times New Roman" w:eastAsia="Calibri" w:hAnsi="Times New Roman" w:cs="Times New Roman"/>
          <w:sz w:val="24"/>
          <w:szCs w:val="24"/>
        </w:rPr>
        <w:t>мин</w:t>
      </w:r>
      <w:proofErr w:type="gramStart"/>
      <w:r w:rsidR="005604DC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="005604DC">
        <w:rPr>
          <w:rFonts w:ascii="Times New Roman" w:eastAsia="Calibri" w:hAnsi="Times New Roman" w:cs="Times New Roman"/>
          <w:sz w:val="24"/>
          <w:szCs w:val="24"/>
        </w:rPr>
        <w:t xml:space="preserve"> футбол,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лыжи, </w:t>
      </w:r>
      <w:r w:rsidR="005604DC">
        <w:rPr>
          <w:rFonts w:ascii="Times New Roman" w:eastAsia="Calibri" w:hAnsi="Times New Roman" w:cs="Times New Roman"/>
          <w:sz w:val="24"/>
          <w:szCs w:val="24"/>
        </w:rPr>
        <w:t xml:space="preserve">национальная 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>борьба, л/ атлетика,  футбол</w:t>
      </w:r>
      <w:r w:rsidR="00AE31BC">
        <w:rPr>
          <w:rFonts w:ascii="Times New Roman" w:eastAsia="Calibri" w:hAnsi="Times New Roman" w:cs="Times New Roman"/>
          <w:sz w:val="24"/>
          <w:szCs w:val="24"/>
        </w:rPr>
        <w:t>, бадминтон</w:t>
      </w:r>
      <w:r w:rsidR="005604DC" w:rsidRPr="00201BE3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8C1823" w:rsidRDefault="008C1823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При поддержке Президента Республики Татарстан и Всероссийской политической партии «Единая Россия» в Республике Татарстан реализуется программа строительства универсальных спортивных площадок (далее – программа). В рамках программы в 2013 – 2015 годах </w:t>
      </w:r>
      <w:proofErr w:type="gramStart"/>
      <w:r w:rsidR="0043686A" w:rsidRPr="0043686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3686A">
        <w:rPr>
          <w:rFonts w:ascii="Times New Roman" w:eastAsia="Calibri" w:hAnsi="Times New Roman" w:cs="Times New Roman"/>
          <w:sz w:val="24"/>
          <w:szCs w:val="24"/>
        </w:rPr>
        <w:t>Лениногорском</w:t>
      </w:r>
      <w:proofErr w:type="gramEnd"/>
      <w:r w:rsidR="0043686A">
        <w:rPr>
          <w:rFonts w:ascii="Times New Roman" w:eastAsia="Calibri" w:hAnsi="Times New Roman" w:cs="Times New Roman"/>
          <w:sz w:val="24"/>
          <w:szCs w:val="24"/>
        </w:rPr>
        <w:t xml:space="preserve"> районе построено 8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универсальных спортивных площадок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(далее также – площадки). С целью мониторинга эффективного и рационального использования спортивных сооружений в </w:t>
      </w:r>
      <w:r w:rsidR="0043686A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учреждениях с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>ледует отметить, что все площадки в основном находятся в хорошем состоянии, доступны для населения, там проводятся регулярные занятия по физической культуре и спорту для учащихся общеобразовательных школ, тренировки для воспитанников ДЮСШ, а также внеурочные занятия. По свободному графику на основе самоорганизации занимаются и местные жители.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686A" w:rsidRPr="0043686A" w:rsidRDefault="008C1823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3686A" w:rsidRPr="0043686A">
        <w:rPr>
          <w:rFonts w:ascii="Times New Roman" w:eastAsia="Calibri" w:hAnsi="Times New Roman" w:cs="Times New Roman"/>
          <w:sz w:val="24"/>
          <w:szCs w:val="24"/>
        </w:rPr>
        <w:t xml:space="preserve">Площадки активно используются для проведения турниров по различным видам спорта. В рамках соответствующего календаря и планов работы муниципальных образований и их учреждений здесь проходят различные соревнования (мини-футбол, волейбол, баскетбол, легкая атлетика), спартакиады </w:t>
      </w:r>
      <w:r w:rsidR="0043686A">
        <w:rPr>
          <w:rFonts w:ascii="Times New Roman" w:eastAsia="Calibri" w:hAnsi="Times New Roman" w:cs="Times New Roman"/>
          <w:sz w:val="24"/>
          <w:szCs w:val="24"/>
        </w:rPr>
        <w:t xml:space="preserve"> учащихся, выполнения нормативов ВФСК ГТО.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 целях содержания их в надлежащем состоянии закреплены за сельскими поселениями, образовательными </w:t>
      </w:r>
      <w:r>
        <w:rPr>
          <w:rFonts w:ascii="Times New Roman" w:eastAsia="Calibri" w:hAnsi="Times New Roman" w:cs="Times New Roman"/>
          <w:sz w:val="24"/>
          <w:szCs w:val="24"/>
        </w:rPr>
        <w:t>учреждениями.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>Вместе с тем в ходе выездных мероприятий мониторинга рабочей группой выявлены следующие недостатки.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>Установлено, что не все площадки имеют правоустанавливающие документы: распоряжение Министерства земельных и имущественных отношений Республики Татарстан, акт приема-передачи, заключение о вводе в эксплуатацию. Членами рабочей группы отмечен также длительный срок оформления документов при сдаче объектов в эксплуатацию.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Имеются отдельные технические проблемы, особенно на площадках, построенных в первый год действия программы, в том числе: разрушение сеток металлических ограждений (опоры выполнены из тонкостенных профильных труб), ненадлежащая эксплуатация искусственного травяного покрытия, есть замечания по установке </w:t>
      </w:r>
      <w:proofErr w:type="spellStart"/>
      <w:r w:rsidRPr="0043686A">
        <w:rPr>
          <w:rFonts w:ascii="Times New Roman" w:eastAsia="Calibri" w:hAnsi="Times New Roman" w:cs="Times New Roman"/>
          <w:sz w:val="24"/>
          <w:szCs w:val="24"/>
        </w:rPr>
        <w:t>поребриков</w:t>
      </w:r>
      <w:proofErr w:type="spellEnd"/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, нанесению разметки, имеют место самовольное изменение проектов, </w:t>
      </w:r>
      <w:proofErr w:type="spellStart"/>
      <w:r w:rsidRPr="0043686A">
        <w:rPr>
          <w:rFonts w:ascii="Times New Roman" w:eastAsia="Calibri" w:hAnsi="Times New Roman" w:cs="Times New Roman"/>
          <w:sz w:val="24"/>
          <w:szCs w:val="24"/>
        </w:rPr>
        <w:t>неукомплектованность</w:t>
      </w:r>
      <w:proofErr w:type="spellEnd"/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 спортинвентарем, оборудованием и другие нарушения.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Следует обратить внимание на необходимость принятия подрядными организациями оперативных мер по устранению недостатков по гарантийным обязательствам контракта. В некоторых случаях генеральный подрядчик, ссылаясь на неправильную эксплуатацию, намеренно затягивает сроки устранения замечаний по гарантии. 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Не на всех площадках организована работа со старшими группами населения. Не продумано использование площадок для обеспечения массового посещения. В ряде </w:t>
      </w:r>
      <w:r>
        <w:rPr>
          <w:rFonts w:ascii="Times New Roman" w:eastAsia="Calibri" w:hAnsi="Times New Roman" w:cs="Times New Roman"/>
          <w:sz w:val="24"/>
          <w:szCs w:val="24"/>
        </w:rPr>
        <w:t>школ отсутствует график</w:t>
      </w: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 работы, порядке использования площадо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к и правилах поведения на них. </w:t>
      </w:r>
    </w:p>
    <w:p w:rsidR="0043686A" w:rsidRP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Выводы и рекомендации:</w:t>
      </w:r>
    </w:p>
    <w:p w:rsid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Отмечается недостаточная координация и слабый </w:t>
      </w:r>
      <w:proofErr w:type="gramStart"/>
      <w:r w:rsidRPr="0043686A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43686A">
        <w:rPr>
          <w:rFonts w:ascii="Times New Roman" w:eastAsia="Calibri" w:hAnsi="Times New Roman" w:cs="Times New Roman"/>
          <w:sz w:val="24"/>
          <w:szCs w:val="24"/>
        </w:rPr>
        <w:t xml:space="preserve"> эффективностью использования площадок со стороны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общеобразовательных организаций. </w:t>
      </w:r>
    </w:p>
    <w:p w:rsid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Утвердить нормативные акты по закреплению ответственных за использование спортивных площадок и график проведения спортивных мероприятий.</w:t>
      </w:r>
    </w:p>
    <w:p w:rsidR="0043686A" w:rsidRDefault="0043686A" w:rsidP="0043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686A" w:rsidRDefault="00B8097C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B8097C" w:rsidRDefault="00B8097C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соответствии с Указом Президента Российской Федерации В.В. Путина от 24 марта 2014 года №172, согласно Плану работы по поэтапному внедрению Всероссийского </w:t>
      </w:r>
      <w:proofErr w:type="spellStart"/>
      <w:r w:rsidRPr="00B8097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– спортивного «Готов к труду и обороне» (ГТО) </w:t>
      </w:r>
      <w:r w:rsidR="00F6520C">
        <w:rPr>
          <w:rFonts w:ascii="Times New Roman" w:eastAsia="Calibri" w:hAnsi="Times New Roman" w:cs="Times New Roman"/>
          <w:sz w:val="24"/>
          <w:szCs w:val="24"/>
        </w:rPr>
        <w:t>во всех  общеобразовательных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 учреждени</w:t>
      </w:r>
      <w:r w:rsidR="00150A95">
        <w:rPr>
          <w:rFonts w:ascii="Times New Roman" w:eastAsia="Calibri" w:hAnsi="Times New Roman" w:cs="Times New Roman"/>
          <w:sz w:val="24"/>
          <w:szCs w:val="24"/>
        </w:rPr>
        <w:t>я</w:t>
      </w:r>
      <w:r w:rsidR="00F6520C">
        <w:rPr>
          <w:rFonts w:ascii="Times New Roman" w:eastAsia="Calibri" w:hAnsi="Times New Roman" w:cs="Times New Roman"/>
          <w:sz w:val="24"/>
          <w:szCs w:val="24"/>
        </w:rPr>
        <w:t>х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 велась подготовительная</w:t>
      </w:r>
      <w:r w:rsidR="00DF713C">
        <w:rPr>
          <w:rFonts w:ascii="Times New Roman" w:eastAsia="Calibri" w:hAnsi="Times New Roman" w:cs="Times New Roman"/>
          <w:sz w:val="24"/>
          <w:szCs w:val="24"/>
        </w:rPr>
        <w:t xml:space="preserve"> работу по внедрению ВФСК «Готов к труду и обороне».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На основании приказа  МО и Н РТ от 24.08.2015 г. № - под 9111/15 «Об апробации  и внедрении </w:t>
      </w:r>
      <w:r w:rsidR="00F6520C">
        <w:rPr>
          <w:rFonts w:ascii="Times New Roman" w:eastAsia="Calibri" w:hAnsi="Times New Roman" w:cs="Times New Roman"/>
          <w:sz w:val="24"/>
          <w:szCs w:val="24"/>
        </w:rPr>
        <w:t>всероссийского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 физкультурн</w:t>
      </w:r>
      <w:proofErr w:type="gramStart"/>
      <w:r w:rsidR="00150A95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150A95"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утвердился план основных мероприятий по подготовке к внедрению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 01.01.2016 г. </w:t>
      </w:r>
      <w:r w:rsidR="00150A95">
        <w:rPr>
          <w:rFonts w:ascii="Times New Roman" w:eastAsia="Calibri" w:hAnsi="Times New Roman" w:cs="Times New Roman"/>
          <w:sz w:val="24"/>
          <w:szCs w:val="24"/>
        </w:rPr>
        <w:t xml:space="preserve"> ВФСК «Готов к труду и обороне» (ГТО) в общеобразовательных учреждениях ЛМР. В связи с этим был утвержден муниципальный приказ </w:t>
      </w:r>
      <w:r w:rsidR="00F6520C">
        <w:rPr>
          <w:rFonts w:ascii="Times New Roman" w:eastAsia="Calibri" w:hAnsi="Times New Roman" w:cs="Times New Roman"/>
          <w:sz w:val="24"/>
          <w:szCs w:val="24"/>
        </w:rPr>
        <w:t>№ 987 от 23.09.2015 г. «Об апробации</w:t>
      </w:r>
      <w:r w:rsidR="00F6520C" w:rsidRPr="00F6520C">
        <w:t xml:space="preserve"> 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и внедрении </w:t>
      </w:r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Всероссийского </w:t>
      </w:r>
      <w:proofErr w:type="spellStart"/>
      <w:r w:rsidR="00F6520C" w:rsidRPr="00F6520C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«Готов к труду и обороне» (ГТО) в общеобразовательных учреждениях </w:t>
      </w:r>
      <w:proofErr w:type="spellStart"/>
      <w:r w:rsidR="00F6520C" w:rsidRPr="00F6520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F6520C" w:rsidRPr="00F6520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="00F6520C">
        <w:rPr>
          <w:rFonts w:ascii="Times New Roman" w:eastAsia="Calibri" w:hAnsi="Times New Roman" w:cs="Times New Roman"/>
          <w:sz w:val="24"/>
          <w:szCs w:val="24"/>
        </w:rPr>
        <w:t>» и дорожная карта.</w:t>
      </w:r>
    </w:p>
    <w:p w:rsidR="00F6520C" w:rsidRDefault="00F6520C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задачу по внедрению ВФСК ГТО входило в первую очередь - регистрация участников основной группы ВФСК ГТО на сайте АИС ГТО. </w:t>
      </w:r>
    </w:p>
    <w:p w:rsidR="00C000A3" w:rsidRDefault="00C000A3" w:rsidP="00F652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6520C">
        <w:rPr>
          <w:rFonts w:ascii="Times New Roman" w:eastAsia="Calibri" w:hAnsi="Times New Roman" w:cs="Times New Roman"/>
          <w:sz w:val="24"/>
          <w:szCs w:val="24"/>
        </w:rPr>
        <w:t>Таким образом,  в конце октября 2015 г. количество,</w:t>
      </w:r>
      <w:r w:rsidR="0069790D">
        <w:rPr>
          <w:rFonts w:ascii="Times New Roman" w:eastAsia="Calibri" w:hAnsi="Times New Roman" w:cs="Times New Roman"/>
          <w:sz w:val="24"/>
          <w:szCs w:val="24"/>
        </w:rPr>
        <w:t xml:space="preserve"> прошедшие</w:t>
      </w:r>
      <w:r w:rsidR="00F6520C">
        <w:rPr>
          <w:rFonts w:ascii="Times New Roman" w:eastAsia="Calibri" w:hAnsi="Times New Roman" w:cs="Times New Roman"/>
          <w:sz w:val="24"/>
          <w:szCs w:val="24"/>
        </w:rPr>
        <w:t xml:space="preserve"> регистрацию на АИС ГТО составило лишь 50%. Среди, </w:t>
      </w:r>
      <w:proofErr w:type="gramStart"/>
      <w:r w:rsidR="00F6520C">
        <w:rPr>
          <w:rFonts w:ascii="Times New Roman" w:eastAsia="Calibri" w:hAnsi="Times New Roman" w:cs="Times New Roman"/>
          <w:sz w:val="24"/>
          <w:szCs w:val="24"/>
        </w:rPr>
        <w:t>которых</w:t>
      </w:r>
      <w:proofErr w:type="gramEnd"/>
      <w:r w:rsidR="00F6520C">
        <w:rPr>
          <w:rFonts w:ascii="Times New Roman" w:eastAsia="Calibri" w:hAnsi="Times New Roman" w:cs="Times New Roman"/>
          <w:sz w:val="24"/>
          <w:szCs w:val="24"/>
        </w:rPr>
        <w:t>, были учащиеся и неправильно заполнившие свои данные. Основную работу в этом направлении проделали учителя физической культуры, заместители директоров по воспитательной работе, педагоги. Но в тоже время, сложностями в этой работе явилось не осведомленность родителей о регистрации на портале.</w:t>
      </w:r>
      <w:r w:rsidR="0069790D">
        <w:rPr>
          <w:rFonts w:ascii="Times New Roman" w:eastAsia="Calibri" w:hAnsi="Times New Roman" w:cs="Times New Roman"/>
          <w:sz w:val="24"/>
          <w:szCs w:val="24"/>
        </w:rPr>
        <w:t xml:space="preserve"> К концу первой половине учебного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69790D">
        <w:rPr>
          <w:rFonts w:ascii="Times New Roman" w:eastAsia="Calibri" w:hAnsi="Times New Roman" w:cs="Times New Roman"/>
          <w:sz w:val="24"/>
          <w:szCs w:val="24"/>
        </w:rPr>
        <w:t>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 зарегистрирован основной состав учащихся основной группы. Но тем не менее, очень пассивная работа в  данном направлении велась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Мордв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Кармальской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ООШ,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Новоиштирякской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Новочершилинской НШ – ДС. </w:t>
      </w:r>
    </w:p>
    <w:p w:rsid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Согласно приказу управления образования  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№ 987 от 23.09.2015 г. «Об апробации и внедрении Всероссийского </w:t>
      </w:r>
      <w:proofErr w:type="spellStart"/>
      <w:r w:rsidRPr="00C000A3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– спортивного комплекса «Готов к труду и обороне» (ГТО)</w:t>
      </w:r>
      <w:r w:rsidRPr="00C000A3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 29.09.2015 г.  в общеобразовательных учреждениях состоялось 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формирование сводных заявок на выполнение нормативов (обязательных и по выбору) Всероссийского физкультурн</w:t>
      </w:r>
      <w:proofErr w:type="gramStart"/>
      <w:r w:rsidRPr="00C000A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(ГТО)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00A3" w:rsidRP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000A3">
        <w:rPr>
          <w:rFonts w:ascii="Times New Roman" w:eastAsia="Calibri" w:hAnsi="Times New Roman" w:cs="Times New Roman"/>
          <w:sz w:val="24"/>
          <w:szCs w:val="24"/>
        </w:rPr>
        <w:t xml:space="preserve">Выполнение нормативов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проходило </w:t>
      </w:r>
      <w:r w:rsidRPr="00C000A3">
        <w:rPr>
          <w:rFonts w:ascii="Times New Roman" w:eastAsia="Calibri" w:hAnsi="Times New Roman" w:cs="Times New Roman"/>
          <w:sz w:val="24"/>
          <w:szCs w:val="24"/>
        </w:rPr>
        <w:t>в три сессии по две декады в каждой:</w:t>
      </w:r>
    </w:p>
    <w:p w:rsidR="00C000A3" w:rsidRP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A3">
        <w:rPr>
          <w:rFonts w:ascii="Times New Roman" w:eastAsia="Calibri" w:hAnsi="Times New Roman" w:cs="Times New Roman"/>
          <w:sz w:val="24"/>
          <w:szCs w:val="24"/>
        </w:rPr>
        <w:t>-осенняя сессия (10 дней выполнение нормативов, 10 дней загрузка протоколов в систему АИС ГТО через Центры тестирования);</w:t>
      </w:r>
    </w:p>
    <w:p w:rsidR="00C000A3" w:rsidRP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A3">
        <w:rPr>
          <w:rFonts w:ascii="Times New Roman" w:eastAsia="Calibri" w:hAnsi="Times New Roman" w:cs="Times New Roman"/>
          <w:sz w:val="24"/>
          <w:szCs w:val="24"/>
        </w:rPr>
        <w:t>- зимняя сессия (10 дней выполнение нормативов, 10 дней загрузка протоколов в систему АИС ГТО через Центры тестирования);</w:t>
      </w:r>
    </w:p>
    <w:p w:rsidR="00C000A3" w:rsidRDefault="00C000A3" w:rsidP="00C000A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0A3">
        <w:rPr>
          <w:rFonts w:ascii="Times New Roman" w:eastAsia="Calibri" w:hAnsi="Times New Roman" w:cs="Times New Roman"/>
          <w:sz w:val="24"/>
          <w:szCs w:val="24"/>
        </w:rPr>
        <w:t>- весенняя сессия (10 дней выполнение нормативов, 10 дней загрузка протоколов в систему АИС ГТО через Центры тестирования).</w:t>
      </w:r>
    </w:p>
    <w:p w:rsidR="00D93B11" w:rsidRDefault="00B8097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В сдаче нормативов осенней</w:t>
      </w:r>
      <w:r w:rsidR="00A30B67">
        <w:rPr>
          <w:rFonts w:ascii="Times New Roman" w:eastAsia="Calibri" w:hAnsi="Times New Roman" w:cs="Times New Roman"/>
          <w:sz w:val="24"/>
          <w:szCs w:val="24"/>
        </w:rPr>
        <w:t>, зимней, весенней сессиях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из 34 общеобразовательных учр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еждений ЛМР приняло участие: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 1 ступени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– 176  мальчиков</w:t>
      </w:r>
      <w:r w:rsidR="00A30B67">
        <w:rPr>
          <w:rFonts w:ascii="Times New Roman" w:eastAsia="Calibri" w:hAnsi="Times New Roman" w:cs="Times New Roman"/>
          <w:sz w:val="24"/>
          <w:szCs w:val="24"/>
        </w:rPr>
        <w:t>,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из них: на золотой знак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- 27, серебряный знак – 85, бронзовый знак – 64;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162 де</w:t>
      </w:r>
      <w:r w:rsidR="00E3275F">
        <w:rPr>
          <w:rFonts w:ascii="Times New Roman" w:eastAsia="Calibri" w:hAnsi="Times New Roman" w:cs="Times New Roman"/>
          <w:sz w:val="24"/>
          <w:szCs w:val="24"/>
        </w:rPr>
        <w:t>вочек, из них: на золотой знак – 35, серебряный знак – 68, бронзовый знак – 59.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2 ступени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-  142 мальчика, 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из них: на золотой знак отличия – 24, серебряный знак – 76, бронзовый знак – 42;  </w:t>
      </w:r>
      <w:r w:rsidR="00A30B67">
        <w:rPr>
          <w:rFonts w:ascii="Times New Roman" w:eastAsia="Calibri" w:hAnsi="Times New Roman" w:cs="Times New Roman"/>
          <w:sz w:val="24"/>
          <w:szCs w:val="24"/>
        </w:rPr>
        <w:t>197 девочек</w:t>
      </w:r>
      <w:r w:rsidR="00E3275F">
        <w:rPr>
          <w:rFonts w:ascii="Times New Roman" w:eastAsia="Calibri" w:hAnsi="Times New Roman" w:cs="Times New Roman"/>
          <w:sz w:val="24"/>
          <w:szCs w:val="24"/>
        </w:rPr>
        <w:t>, из них на золотой знак – 46, серебряный знак – 70, бронзовый знак - 81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E3275F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 3 ступени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– 208 мальчиков,</w:t>
      </w:r>
      <w:r w:rsidR="00E3275F">
        <w:rPr>
          <w:rFonts w:ascii="Times New Roman" w:eastAsia="Calibri" w:hAnsi="Times New Roman" w:cs="Times New Roman"/>
          <w:sz w:val="24"/>
          <w:szCs w:val="24"/>
        </w:rPr>
        <w:t xml:space="preserve"> из них золотой знак  - 45, серебряный знак – 81, бронзовый знак – 82; 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 172 девочек</w:t>
      </w:r>
      <w:r w:rsidR="00E3275F">
        <w:rPr>
          <w:rFonts w:ascii="Times New Roman" w:eastAsia="Calibri" w:hAnsi="Times New Roman" w:cs="Times New Roman"/>
          <w:sz w:val="24"/>
          <w:szCs w:val="24"/>
        </w:rPr>
        <w:t>, из них на золотой знак – 32, серебряный знак – 71, бронзовый знак - 69</w:t>
      </w:r>
      <w:r w:rsidR="00A30B6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57920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4 ступени 299 мальчиков, 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из них: золотой знак – 61, серебряный знак – 123, бронзовый знак – 115; </w:t>
      </w:r>
      <w:r>
        <w:rPr>
          <w:rFonts w:ascii="Times New Roman" w:eastAsia="Calibri" w:hAnsi="Times New Roman" w:cs="Times New Roman"/>
          <w:sz w:val="24"/>
          <w:szCs w:val="24"/>
        </w:rPr>
        <w:t>254  - девочек</w:t>
      </w:r>
      <w:r w:rsidR="00F57920">
        <w:rPr>
          <w:rFonts w:ascii="Times New Roman" w:eastAsia="Calibri" w:hAnsi="Times New Roman" w:cs="Times New Roman"/>
          <w:sz w:val="24"/>
          <w:szCs w:val="24"/>
        </w:rPr>
        <w:t>, из них золотой знак – 36, серебряный знак – 126, бронзовый знак - 92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57920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5 ступени – </w:t>
      </w:r>
      <w:r w:rsidR="00606855">
        <w:rPr>
          <w:rFonts w:ascii="Times New Roman" w:eastAsia="Calibri" w:hAnsi="Times New Roman" w:cs="Times New Roman"/>
          <w:sz w:val="24"/>
          <w:szCs w:val="24"/>
        </w:rPr>
        <w:t>46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юношей,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 из них на золотой знак – 24, серебряный знак -11, бронзовый знак – 11; </w:t>
      </w:r>
      <w:r w:rsidR="00606855">
        <w:rPr>
          <w:rFonts w:ascii="Times New Roman" w:eastAsia="Calibri" w:hAnsi="Times New Roman" w:cs="Times New Roman"/>
          <w:sz w:val="24"/>
          <w:szCs w:val="24"/>
        </w:rPr>
        <w:t xml:space="preserve"> 34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девушек,</w:t>
      </w:r>
      <w:r w:rsidR="00F57920">
        <w:rPr>
          <w:rFonts w:ascii="Times New Roman" w:eastAsia="Calibri" w:hAnsi="Times New Roman" w:cs="Times New Roman"/>
          <w:sz w:val="24"/>
          <w:szCs w:val="24"/>
        </w:rPr>
        <w:t xml:space="preserve"> из них на золотой знак -14, серебряный знак – 16, бронзовый знак - 4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D93B11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6 ступени – </w:t>
      </w:r>
      <w:r w:rsidR="00606855">
        <w:rPr>
          <w:rFonts w:ascii="Times New Roman" w:eastAsia="Calibri" w:hAnsi="Times New Roman" w:cs="Times New Roman"/>
          <w:sz w:val="24"/>
          <w:szCs w:val="24"/>
        </w:rPr>
        <w:t>24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юношей, 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из них на золотой знак отличия – 18, серебряный знак – 4, бронзовый знак – 2; </w:t>
      </w:r>
      <w:r w:rsidR="00606855">
        <w:rPr>
          <w:rFonts w:ascii="Times New Roman" w:eastAsia="Calibri" w:hAnsi="Times New Roman" w:cs="Times New Roman"/>
          <w:sz w:val="24"/>
          <w:szCs w:val="24"/>
        </w:rPr>
        <w:t>13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 девушек, из них  на золотой знак – 6, серебряный знак – 4, бронзовый знак - 3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54AC" w:rsidRDefault="00D93B11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</w:t>
      </w:r>
      <w:r w:rsidR="00530EB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34278" w:rsidRPr="00134278">
        <w:rPr>
          <w:rFonts w:ascii="Times New Roman" w:eastAsia="Calibri" w:hAnsi="Times New Roman" w:cs="Times New Roman"/>
          <w:sz w:val="24"/>
          <w:szCs w:val="24"/>
        </w:rPr>
        <w:t xml:space="preserve">в 2015-2016 учебном </w:t>
      </w:r>
      <w:r w:rsidR="00134278">
        <w:rPr>
          <w:rFonts w:ascii="Times New Roman" w:eastAsia="Calibri" w:hAnsi="Times New Roman" w:cs="Times New Roman"/>
          <w:sz w:val="24"/>
          <w:szCs w:val="24"/>
        </w:rPr>
        <w:t>году  испытания ВФСК ГТО</w:t>
      </w:r>
      <w:r w:rsidR="00134278" w:rsidRPr="001342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278">
        <w:rPr>
          <w:rFonts w:ascii="Times New Roman" w:eastAsia="Calibri" w:hAnsi="Times New Roman" w:cs="Times New Roman"/>
          <w:sz w:val="24"/>
          <w:szCs w:val="24"/>
        </w:rPr>
        <w:t xml:space="preserve">прошли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всего  </w:t>
      </w:r>
      <w:r w:rsidR="00003785">
        <w:rPr>
          <w:rFonts w:ascii="Times New Roman" w:eastAsia="Calibri" w:hAnsi="Times New Roman" w:cs="Times New Roman"/>
          <w:sz w:val="24"/>
          <w:szCs w:val="24"/>
        </w:rPr>
        <w:t>1727  (21,1</w:t>
      </w:r>
      <w:r w:rsidR="00530EB5">
        <w:rPr>
          <w:rFonts w:ascii="Times New Roman" w:eastAsia="Calibri" w:hAnsi="Times New Roman" w:cs="Times New Roman"/>
          <w:sz w:val="24"/>
          <w:szCs w:val="24"/>
        </w:rPr>
        <w:t>%) человек</w:t>
      </w:r>
      <w:r w:rsidR="00003785">
        <w:rPr>
          <w:rFonts w:ascii="Times New Roman" w:eastAsia="Calibri" w:hAnsi="Times New Roman" w:cs="Times New Roman"/>
          <w:sz w:val="24"/>
          <w:szCs w:val="24"/>
        </w:rPr>
        <w:t>, из них претендуют</w:t>
      </w:r>
      <w:r w:rsidR="00530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823">
        <w:rPr>
          <w:rFonts w:ascii="Times New Roman" w:eastAsia="Calibri" w:hAnsi="Times New Roman" w:cs="Times New Roman"/>
          <w:sz w:val="24"/>
          <w:szCs w:val="24"/>
        </w:rPr>
        <w:t>на золотой знак-</w:t>
      </w:r>
      <w:r w:rsidR="00003785">
        <w:rPr>
          <w:rFonts w:ascii="Times New Roman" w:eastAsia="Calibri" w:hAnsi="Times New Roman" w:cs="Times New Roman"/>
          <w:sz w:val="24"/>
          <w:szCs w:val="24"/>
        </w:rPr>
        <w:t xml:space="preserve"> 368 учеников, на серебряный знак -  735 человек, на бронзовый знак – 624 ученика. </w:t>
      </w:r>
      <w:r w:rsidR="00530EB5">
        <w:rPr>
          <w:rFonts w:ascii="Times New Roman" w:eastAsia="Calibri" w:hAnsi="Times New Roman" w:cs="Times New Roman"/>
          <w:sz w:val="24"/>
          <w:szCs w:val="24"/>
        </w:rPr>
        <w:t>Отрадно отметить</w:t>
      </w:r>
      <w:r w:rsidR="0059010A">
        <w:rPr>
          <w:rFonts w:ascii="Times New Roman" w:eastAsia="Calibri" w:hAnsi="Times New Roman" w:cs="Times New Roman"/>
          <w:sz w:val="24"/>
          <w:szCs w:val="24"/>
        </w:rPr>
        <w:t>, что</w:t>
      </w:r>
      <w:r w:rsidR="00134278">
        <w:rPr>
          <w:rFonts w:ascii="Times New Roman" w:eastAsia="Calibri" w:hAnsi="Times New Roman" w:cs="Times New Roman"/>
          <w:sz w:val="24"/>
          <w:szCs w:val="24"/>
        </w:rPr>
        <w:t xml:space="preserve"> на основании п</w:t>
      </w:r>
      <w:r w:rsidR="00606855">
        <w:rPr>
          <w:rFonts w:ascii="Times New Roman" w:eastAsia="Calibri" w:hAnsi="Times New Roman" w:cs="Times New Roman"/>
          <w:sz w:val="24"/>
          <w:szCs w:val="24"/>
        </w:rPr>
        <w:t xml:space="preserve">риказа МО и Н РТ №72 НГ от 21.06.2016 г. </w:t>
      </w:r>
      <w:r w:rsidR="003354AC">
        <w:rPr>
          <w:rFonts w:ascii="Times New Roman" w:eastAsia="Calibri" w:hAnsi="Times New Roman" w:cs="Times New Roman"/>
          <w:sz w:val="24"/>
          <w:szCs w:val="24"/>
        </w:rPr>
        <w:t xml:space="preserve"> в 4 ступени: </w:t>
      </w:r>
      <w:r w:rsidR="003354AC" w:rsidRPr="003354AC">
        <w:rPr>
          <w:rFonts w:ascii="Times New Roman" w:eastAsia="Calibri" w:hAnsi="Times New Roman" w:cs="Times New Roman"/>
          <w:sz w:val="24"/>
          <w:szCs w:val="24"/>
        </w:rPr>
        <w:t>З</w:t>
      </w:r>
      <w:r w:rsidR="00606855">
        <w:rPr>
          <w:rFonts w:ascii="Times New Roman" w:eastAsia="Calibri" w:hAnsi="Times New Roman" w:cs="Times New Roman"/>
          <w:sz w:val="24"/>
          <w:szCs w:val="24"/>
        </w:rPr>
        <w:t>убова Виктория, учащаяся</w:t>
      </w:r>
      <w:r w:rsidR="003354AC" w:rsidRPr="003354AC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="00530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54AC">
        <w:rPr>
          <w:rFonts w:ascii="Times New Roman" w:eastAsia="Calibri" w:hAnsi="Times New Roman" w:cs="Times New Roman"/>
          <w:sz w:val="24"/>
          <w:szCs w:val="24"/>
        </w:rPr>
        <w:t>№10, Валиев Роберт, уча</w:t>
      </w:r>
      <w:r w:rsidR="00606855">
        <w:rPr>
          <w:rFonts w:ascii="Times New Roman" w:eastAsia="Calibri" w:hAnsi="Times New Roman" w:cs="Times New Roman"/>
          <w:sz w:val="24"/>
          <w:szCs w:val="24"/>
        </w:rPr>
        <w:t>щийся</w:t>
      </w:r>
      <w:r w:rsidR="003354AC">
        <w:rPr>
          <w:rFonts w:ascii="Times New Roman" w:eastAsia="Calibri" w:hAnsi="Times New Roman" w:cs="Times New Roman"/>
          <w:sz w:val="24"/>
          <w:szCs w:val="24"/>
        </w:rPr>
        <w:t xml:space="preserve"> лицея №12 </w:t>
      </w:r>
      <w:r w:rsidR="00606855">
        <w:rPr>
          <w:rFonts w:ascii="Times New Roman" w:eastAsia="Calibri" w:hAnsi="Times New Roman" w:cs="Times New Roman"/>
          <w:sz w:val="24"/>
          <w:szCs w:val="24"/>
        </w:rPr>
        <w:t>являются претендентами  золотых знаков</w:t>
      </w:r>
      <w:r w:rsidR="003354AC">
        <w:rPr>
          <w:rFonts w:ascii="Times New Roman" w:eastAsia="Calibri" w:hAnsi="Times New Roman" w:cs="Times New Roman"/>
          <w:sz w:val="24"/>
          <w:szCs w:val="24"/>
        </w:rPr>
        <w:t xml:space="preserve"> отличия. </w:t>
      </w:r>
    </w:p>
    <w:p w:rsidR="0059010A" w:rsidRDefault="003354AC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530EB5">
        <w:rPr>
          <w:rFonts w:ascii="Times New Roman" w:eastAsia="Calibri" w:hAnsi="Times New Roman" w:cs="Times New Roman"/>
          <w:sz w:val="24"/>
          <w:szCs w:val="24"/>
        </w:rPr>
        <w:t>а основании</w:t>
      </w:r>
      <w:r w:rsidR="0059010A">
        <w:rPr>
          <w:rFonts w:ascii="Times New Roman" w:eastAsia="Calibri" w:hAnsi="Times New Roman" w:cs="Times New Roman"/>
          <w:sz w:val="24"/>
          <w:szCs w:val="24"/>
        </w:rPr>
        <w:t xml:space="preserve"> приказа МО и Н РТ </w:t>
      </w:r>
      <w:proofErr w:type="spellStart"/>
      <w:proofErr w:type="gramStart"/>
      <w:r w:rsidR="0059010A">
        <w:rPr>
          <w:rFonts w:ascii="Times New Roman" w:eastAsia="Calibri" w:hAnsi="Times New Roman" w:cs="Times New Roman"/>
          <w:sz w:val="24"/>
          <w:szCs w:val="24"/>
        </w:rPr>
        <w:t>исх</w:t>
      </w:r>
      <w:proofErr w:type="spellEnd"/>
      <w:proofErr w:type="gramEnd"/>
      <w:r w:rsidR="0059010A">
        <w:rPr>
          <w:rFonts w:ascii="Times New Roman" w:eastAsia="Calibri" w:hAnsi="Times New Roman" w:cs="Times New Roman"/>
          <w:sz w:val="24"/>
          <w:szCs w:val="24"/>
        </w:rPr>
        <w:t xml:space="preserve"> – 1445/16 от 06.06. 2016 г.  из учащихся 3 ступени 13 получили серебряные знаки отличия, 12 – бронзовые знаки отличия.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63AE" w:rsidRDefault="003D6423" w:rsidP="003D642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На основании приказа управления образования № 79 от 20.01.2016 г. «О проведении Фестиваля ВФСК «Готов к труду и обороне» с 21 января по 03 февраля 2016 г. прошел зимний Фестиваль ГТО, в котором приняли участие учащиеся с 3 по 5 ступени школ города и района.</w:t>
      </w:r>
    </w:p>
    <w:p w:rsidR="00171896" w:rsidRDefault="00B8097C" w:rsidP="001718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  На организацион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ном уровне планомерно проводились </w:t>
      </w:r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мероприятия по внедрению ВФСК «Готов к труду и обороне» (ГТО): практические семинары с учителями физической культуры, классные часы, беседы, встречи – беседы обучающихся  </w:t>
      </w:r>
      <w:proofErr w:type="gramStart"/>
      <w:r w:rsidRPr="00B8097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8097C">
        <w:rPr>
          <w:rFonts w:ascii="Times New Roman" w:eastAsia="Calibri" w:hAnsi="Times New Roman" w:cs="Times New Roman"/>
          <w:sz w:val="24"/>
          <w:szCs w:val="24"/>
        </w:rPr>
        <w:t xml:space="preserve">  спортсменами, ветеранами физкультуры и спорта города и района, торжественные открытия по введению ВФСК «Готов к труду и обороне», спортивно – массовые мероприятия с школьниками и их родителями; агитационная работа по введению ВФСК «Готов к труду и обороне»: оформление и обновление стендов по сдаче нормативов ГТО, организованы выставки брошюр и выписки СМИ о введении ВФСК «Готов к труду и обороне», конкурсы рисунков и плакатов среди учащихся «Мы за ГТО!», презентации, просмотр видеофильмов о проведении ГТО среди населения.</w:t>
      </w:r>
    </w:p>
    <w:p w:rsidR="00171896" w:rsidRDefault="00171896" w:rsidP="00B8097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189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7" w:history="1">
        <w:r w:rsidRPr="001718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https://edu.tatar.ru/cor/401-раздел</w:t>
        </w:r>
      </w:hyperlink>
      <w:r w:rsidRPr="00171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«Учителю», https://edu.tatar.ru/cor/402 - раздел «Ученику») размещены видеоролики по пропаганде Всероссийского физкультурно-спортивного комплекса «Готов к труду и обороне» (ГТО).</w:t>
      </w:r>
    </w:p>
    <w:p w:rsidR="00A94C18" w:rsidRPr="00B8097C" w:rsidRDefault="00A94C18" w:rsidP="00B809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Информация о реализации апробации ВФСК «Готов к труду и обороне» (ГТО)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</w:t>
      </w:r>
      <w:r w:rsidR="003D642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айоне  ежемесячно, с начала 2015/2016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года, представлялась в Министерство образования и науки Республики Татарстан.</w:t>
      </w:r>
    </w:p>
    <w:p w:rsidR="005D114C" w:rsidRDefault="005D114C" w:rsidP="00AE673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Ход  проведения мероприятий планомерно освещался в средствах массовой информации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района: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Лениногорское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ТВ, редакции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Заман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сулышы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D114C">
        <w:rPr>
          <w:rFonts w:ascii="Times New Roman" w:eastAsia="Calibri" w:hAnsi="Times New Roman" w:cs="Times New Roman"/>
          <w:sz w:val="24"/>
          <w:szCs w:val="24"/>
        </w:rPr>
        <w:t>Лениногорские</w:t>
      </w:r>
      <w:proofErr w:type="spellEnd"/>
      <w:r w:rsidRPr="005D114C">
        <w:rPr>
          <w:rFonts w:ascii="Times New Roman" w:eastAsia="Calibri" w:hAnsi="Times New Roman" w:cs="Times New Roman"/>
          <w:sz w:val="24"/>
          <w:szCs w:val="24"/>
        </w:rPr>
        <w:t xml:space="preserve"> вести», а также на сайтах управления образования и общеобразовательных учреждений.</w:t>
      </w:r>
    </w:p>
    <w:p w:rsidR="00AE6739" w:rsidRDefault="002E78DB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Проблемой остается, что не во всех образовательных учреждениях добросовестно относятся к поручениям Министерства образования и науки Республики Татарстан и 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управления образования. Ссылаясь  на отсутствие условий, занятость или других причин. Пассивное участие  по пропаганде ВФСК ГТО проводится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Федотовской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ООШ, </w:t>
      </w:r>
      <w:r w:rsidR="00AE6739">
        <w:rPr>
          <w:rFonts w:ascii="Times New Roman" w:eastAsia="Calibri" w:hAnsi="Times New Roman" w:cs="Times New Roman"/>
          <w:sz w:val="24"/>
          <w:szCs w:val="24"/>
        </w:rPr>
        <w:t xml:space="preserve">Мордва – </w:t>
      </w:r>
      <w:proofErr w:type="spellStart"/>
      <w:r w:rsidR="00AE6739">
        <w:rPr>
          <w:rFonts w:ascii="Times New Roman" w:eastAsia="Calibri" w:hAnsi="Times New Roman" w:cs="Times New Roman"/>
          <w:sz w:val="24"/>
          <w:szCs w:val="24"/>
        </w:rPr>
        <w:t>Кармальской</w:t>
      </w:r>
      <w:proofErr w:type="spellEnd"/>
      <w:r w:rsidR="00AE673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Новочер</w:t>
      </w:r>
      <w:r w:rsidR="003D6423">
        <w:rPr>
          <w:rFonts w:ascii="Times New Roman" w:eastAsia="Calibri" w:hAnsi="Times New Roman" w:cs="Times New Roman"/>
          <w:sz w:val="24"/>
          <w:szCs w:val="24"/>
        </w:rPr>
        <w:t>шилинский</w:t>
      </w:r>
      <w:proofErr w:type="spellEnd"/>
      <w:r w:rsidR="003D6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D6423">
        <w:rPr>
          <w:rFonts w:ascii="Times New Roman" w:eastAsia="Calibri" w:hAnsi="Times New Roman" w:cs="Times New Roman"/>
          <w:sz w:val="24"/>
          <w:szCs w:val="24"/>
        </w:rPr>
        <w:t>Новоиштирякский</w:t>
      </w:r>
      <w:proofErr w:type="spellEnd"/>
      <w:r w:rsidR="003D6423">
        <w:rPr>
          <w:rFonts w:ascii="Times New Roman" w:eastAsia="Calibri" w:hAnsi="Times New Roman" w:cs="Times New Roman"/>
          <w:sz w:val="24"/>
          <w:szCs w:val="24"/>
        </w:rPr>
        <w:t xml:space="preserve"> школ.</w:t>
      </w:r>
    </w:p>
    <w:p w:rsidR="005D114C" w:rsidRDefault="00AE6739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 своевременно </w:t>
      </w:r>
      <w:r w:rsidR="002E78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выставлялись информации о проведенных мероприятиях на сайт общеобразовательного учреждения.</w:t>
      </w:r>
    </w:p>
    <w:p w:rsidR="009C1F73" w:rsidRDefault="009C1F73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57371" w:rsidRPr="0045737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приказами МО и Н РТ  </w:t>
      </w:r>
      <w:r w:rsidR="00457371">
        <w:rPr>
          <w:rFonts w:ascii="Times New Roman" w:eastAsia="Calibri" w:hAnsi="Times New Roman" w:cs="Times New Roman"/>
          <w:sz w:val="24"/>
          <w:szCs w:val="24"/>
        </w:rPr>
        <w:t>к</w:t>
      </w:r>
      <w:r w:rsidR="003D6423">
        <w:rPr>
          <w:rFonts w:ascii="Times New Roman" w:eastAsia="Calibri" w:hAnsi="Times New Roman" w:cs="Times New Roman"/>
          <w:sz w:val="24"/>
          <w:szCs w:val="24"/>
        </w:rPr>
        <w:t xml:space="preserve">оманды учащихся </w:t>
      </w:r>
      <w:proofErr w:type="spellStart"/>
      <w:r w:rsidR="003D6423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3D642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активно участвовали в республиканском</w:t>
      </w:r>
      <w:r w:rsidR="00457371">
        <w:rPr>
          <w:rFonts w:ascii="Times New Roman" w:eastAsia="Calibri" w:hAnsi="Times New Roman" w:cs="Times New Roman"/>
          <w:sz w:val="24"/>
          <w:szCs w:val="24"/>
        </w:rPr>
        <w:t xml:space="preserve"> этапе осеннего, зимнего, весеннего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Фестивале</w:t>
      </w:r>
      <w:r w:rsidR="00457371">
        <w:rPr>
          <w:rFonts w:ascii="Times New Roman" w:eastAsia="Calibri" w:hAnsi="Times New Roman" w:cs="Times New Roman"/>
          <w:sz w:val="24"/>
          <w:szCs w:val="24"/>
        </w:rPr>
        <w:t>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Всероссийского физкультурн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спортивного комплекса «Готов к труду и обороне» (ГТО). </w:t>
      </w:r>
    </w:p>
    <w:p w:rsidR="00606855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 xml:space="preserve">с 12 по 15 ноября 2015 г. в г. Казань на базе ДОЛ «Заречье»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состоялся финал регионального Фестиваля Всероссийского физкультурн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спортивного комплекса «Готов к труду и обороне» (ГТО) среди обучающихся общеобразовательных у</w:t>
      </w:r>
      <w:r w:rsidR="00606855">
        <w:rPr>
          <w:rFonts w:ascii="Times New Roman" w:eastAsia="Times New Roman" w:hAnsi="Times New Roman" w:cs="Times New Roman"/>
          <w:sz w:val="24"/>
          <w:szCs w:val="24"/>
        </w:rPr>
        <w:t>чреждений Республики Татарстан.</w:t>
      </w:r>
    </w:p>
    <w:p w:rsidR="00E50E2E" w:rsidRPr="00E50E2E" w:rsidRDefault="00606855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 xml:space="preserve">В нем приняли участие 13 команд с охватом 104 участника, в том числе выступала и команда </w:t>
      </w:r>
      <w:proofErr w:type="spellStart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>Лениногорского</w:t>
      </w:r>
      <w:proofErr w:type="spellEnd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 составе </w:t>
      </w:r>
      <w:r w:rsidR="00186804">
        <w:rPr>
          <w:rFonts w:ascii="Times New Roman" w:eastAsia="Times New Roman" w:hAnsi="Times New Roman" w:cs="Times New Roman"/>
          <w:sz w:val="24"/>
          <w:szCs w:val="24"/>
        </w:rPr>
        <w:t>учащихся СОШ №10, №5, Лицея №12 (р</w:t>
      </w:r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>уководители:</w:t>
      </w:r>
      <w:proofErr w:type="gramEnd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>Сидюкова</w:t>
      </w:r>
      <w:proofErr w:type="spellEnd"/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 xml:space="preserve"> Р.А., Тараканова Н.И.).</w:t>
      </w:r>
      <w:r w:rsidR="00457371">
        <w:rPr>
          <w:rFonts w:ascii="Times New Roman" w:eastAsia="Times New Roman" w:hAnsi="Times New Roman" w:cs="Times New Roman"/>
          <w:sz w:val="24"/>
          <w:szCs w:val="24"/>
        </w:rPr>
        <w:t xml:space="preserve"> По протоколам  результатов участия в Фестивале учащиеся Зубова Виктория (СОШ №10), Валиев Роберт (Лицей №12) стали прете</w:t>
      </w:r>
      <w:r w:rsidR="001A1CD6">
        <w:rPr>
          <w:rFonts w:ascii="Times New Roman" w:eastAsia="Times New Roman" w:hAnsi="Times New Roman" w:cs="Times New Roman"/>
          <w:sz w:val="24"/>
          <w:szCs w:val="24"/>
        </w:rPr>
        <w:t>ндентами золотого знака отличия,</w:t>
      </w:r>
      <w:r w:rsidR="00E50E2E"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CD6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 w:rsidR="001A1CD6">
        <w:rPr>
          <w:rFonts w:ascii="Times New Roman" w:eastAsia="Times New Roman" w:hAnsi="Times New Roman" w:cs="Times New Roman"/>
          <w:sz w:val="24"/>
          <w:szCs w:val="24"/>
        </w:rPr>
        <w:t>Сидюкова</w:t>
      </w:r>
      <w:proofErr w:type="spellEnd"/>
      <w:r w:rsidR="001A1CD6">
        <w:rPr>
          <w:rFonts w:ascii="Times New Roman" w:eastAsia="Times New Roman" w:hAnsi="Times New Roman" w:cs="Times New Roman"/>
          <w:sz w:val="24"/>
          <w:szCs w:val="24"/>
        </w:rPr>
        <w:t xml:space="preserve"> Р.А. была награждена почетной грамотой МО и Н РТ, за большой вклад в развитие внедрения ВФСК ГТО.</w:t>
      </w:r>
    </w:p>
    <w:p w:rsidR="00457371" w:rsidRDefault="00040758" w:rsidP="005D114C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57371">
        <w:rPr>
          <w:rFonts w:ascii="Times New Roman" w:eastAsia="Times New Roman" w:hAnsi="Times New Roman" w:cs="Times New Roman"/>
          <w:sz w:val="24"/>
          <w:szCs w:val="24"/>
        </w:rPr>
        <w:t>В республиканском зимнем Фестивале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ВФСК ГТО </w:t>
      </w:r>
      <w:r w:rsidR="004573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24 по 26 марта2016 г. в составе сборной команды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 приняли участие у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 xml:space="preserve">чащиеся СОШ №5, 7, Лицея №12 </w:t>
      </w:r>
      <w:proofErr w:type="gramStart"/>
      <w:r w:rsidR="00FD45A2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FD45A2"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>льшинство учащихся лицея №12) (руководитель: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Сафаров М.М.).</w:t>
      </w:r>
    </w:p>
    <w:p w:rsidR="00040758" w:rsidRDefault="00040758" w:rsidP="005D114C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республиканском весеннем Фестивале ВФСК ГТО</w:t>
      </w:r>
      <w:r w:rsidR="00F52ACC">
        <w:rPr>
          <w:rFonts w:ascii="Times New Roman" w:eastAsia="Times New Roman" w:hAnsi="Times New Roman" w:cs="Times New Roman"/>
          <w:sz w:val="24"/>
          <w:szCs w:val="24"/>
        </w:rPr>
        <w:t xml:space="preserve"> с 15 июня по 17 июня 2016 г. в г. Болгар Спасского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приняли участие учащиеся СОШ №2,4, 5,6, лицея №12 (руководитель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Сергеева З.Р.) </w:t>
      </w:r>
    </w:p>
    <w:p w:rsidR="00040758" w:rsidRDefault="00F52ACC" w:rsidP="0004075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>В целом, п</w:t>
      </w:r>
      <w:r w:rsidR="00040758" w:rsidRPr="00E50E2E">
        <w:rPr>
          <w:rFonts w:ascii="Times New Roman" w:eastAsia="Times New Roman" w:hAnsi="Times New Roman" w:cs="Times New Roman"/>
          <w:sz w:val="24"/>
          <w:szCs w:val="24"/>
        </w:rPr>
        <w:t>о итогам соревнований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 xml:space="preserve"> сборная </w:t>
      </w:r>
      <w:r w:rsidR="00040758" w:rsidRPr="00E50E2E">
        <w:rPr>
          <w:rFonts w:ascii="Times New Roman" w:eastAsia="Times New Roman" w:hAnsi="Times New Roman" w:cs="Times New Roman"/>
          <w:sz w:val="24"/>
          <w:szCs w:val="24"/>
        </w:rPr>
        <w:t xml:space="preserve"> команда </w:t>
      </w:r>
      <w:r w:rsidR="00040758">
        <w:rPr>
          <w:rFonts w:ascii="Times New Roman" w:eastAsia="Times New Roman" w:hAnsi="Times New Roman" w:cs="Times New Roman"/>
          <w:sz w:val="24"/>
          <w:szCs w:val="24"/>
        </w:rPr>
        <w:t xml:space="preserve"> Лениногорска вошла в состав в десятку сильней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>ших команд Республики Татарстан, 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ученик СОШ №6 Тупицын Кирилл вошел в сборную команду Республике Татарстан Всероссийского Фестиваля ВФСК ГТО, который пройдет с </w:t>
      </w:r>
      <w:r w:rsidR="00FD45A2">
        <w:rPr>
          <w:rFonts w:ascii="Times New Roman" w:eastAsia="Times New Roman" w:hAnsi="Times New Roman" w:cs="Times New Roman"/>
          <w:sz w:val="24"/>
          <w:szCs w:val="24"/>
        </w:rPr>
        <w:t>23 по 29 августа в г. Владимир Нижегородской области.</w:t>
      </w:r>
    </w:p>
    <w:p w:rsidR="00040758" w:rsidRDefault="00040758" w:rsidP="005D114C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097C" w:rsidRDefault="00AE6739" w:rsidP="00AE673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ХХХХХХХХХХХХХХХХ</w:t>
      </w:r>
    </w:p>
    <w:p w:rsidR="00F52ACC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В соответствии  с планом работы Министерства образования и науки Республики Татарстан и управления образования на 2015-2016 учебный год команды учащихся активно принимали участие в 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="00FD45A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республиканских </w:t>
      </w:r>
      <w:r w:rsidR="00032388">
        <w:rPr>
          <w:rFonts w:ascii="Times New Roman" w:eastAsia="Calibri" w:hAnsi="Times New Roman" w:cs="Times New Roman"/>
          <w:sz w:val="24"/>
          <w:szCs w:val="24"/>
        </w:rPr>
        <w:t xml:space="preserve">этапах </w:t>
      </w:r>
      <w:r w:rsidR="00F52ACC">
        <w:rPr>
          <w:rFonts w:ascii="Times New Roman" w:eastAsia="Calibri" w:hAnsi="Times New Roman" w:cs="Times New Roman"/>
          <w:sz w:val="24"/>
          <w:szCs w:val="24"/>
        </w:rPr>
        <w:t xml:space="preserve">спортивных </w:t>
      </w:r>
      <w:r w:rsidR="0081080E">
        <w:rPr>
          <w:rFonts w:ascii="Times New Roman" w:eastAsia="Calibri" w:hAnsi="Times New Roman" w:cs="Times New Roman"/>
          <w:sz w:val="24"/>
          <w:szCs w:val="24"/>
        </w:rPr>
        <w:t xml:space="preserve">соревнований школьников. </w:t>
      </w:r>
    </w:p>
    <w:p w:rsidR="0081555E" w:rsidRDefault="002759F0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1555E">
        <w:rPr>
          <w:rFonts w:ascii="Times New Roman" w:eastAsia="Calibri" w:hAnsi="Times New Roman" w:cs="Times New Roman"/>
          <w:sz w:val="24"/>
          <w:szCs w:val="24"/>
        </w:rPr>
        <w:t>В зональных соревнования</w:t>
      </w:r>
      <w:r>
        <w:rPr>
          <w:rFonts w:ascii="Times New Roman" w:eastAsia="Calibri" w:hAnsi="Times New Roman" w:cs="Times New Roman"/>
          <w:sz w:val="24"/>
          <w:szCs w:val="24"/>
        </w:rPr>
        <w:t>х</w:t>
      </w:r>
      <w:r w:rsidR="0081555E">
        <w:rPr>
          <w:rFonts w:ascii="Times New Roman" w:eastAsia="Calibri" w:hAnsi="Times New Roman" w:cs="Times New Roman"/>
          <w:sz w:val="24"/>
          <w:szCs w:val="24"/>
        </w:rPr>
        <w:t xml:space="preserve"> школьной баскетбольной лиги </w:t>
      </w:r>
      <w:r>
        <w:rPr>
          <w:rFonts w:ascii="Times New Roman" w:eastAsia="Calibri" w:hAnsi="Times New Roman" w:cs="Times New Roman"/>
          <w:sz w:val="24"/>
          <w:szCs w:val="24"/>
        </w:rPr>
        <w:t>КЭ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БАСКЕТ бессменными участниками являются команда юношей и девушек МБОУ «Лицей №12». В этом сезоне команда юношей завоевала второе, а команда девушек третье почетные призовые места.</w:t>
      </w:r>
    </w:p>
    <w:p w:rsidR="007A0F59" w:rsidRDefault="007A0F59" w:rsidP="00F52AC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81080E">
        <w:rPr>
          <w:rFonts w:ascii="Times New Roman" w:eastAsia="Calibri" w:hAnsi="Times New Roman" w:cs="Times New Roman"/>
          <w:sz w:val="24"/>
          <w:szCs w:val="24"/>
        </w:rPr>
        <w:t xml:space="preserve">В Финале регионального этапа соревнований по шахматам  в рамках регионального этапа Всероссийской Спартакиады МО и Н РФ среди обучающихся общеобразовательных организаций приняли участие более 100 учащихся в таких видах как: шашки – команда учащихся </w:t>
      </w:r>
      <w:proofErr w:type="spellStart"/>
      <w:r w:rsidR="0081080E">
        <w:rPr>
          <w:rFonts w:ascii="Times New Roman" w:eastAsia="Calibri" w:hAnsi="Times New Roman" w:cs="Times New Roman"/>
          <w:sz w:val="24"/>
          <w:szCs w:val="24"/>
        </w:rPr>
        <w:t>Шугуровской</w:t>
      </w:r>
      <w:proofErr w:type="spellEnd"/>
      <w:r w:rsidR="0081080E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шахматы – команда лицея №12, заняла второе призовое место; </w:t>
      </w:r>
      <w:proofErr w:type="gramStart"/>
      <w:r w:rsidR="0081080E">
        <w:rPr>
          <w:rFonts w:ascii="Times New Roman" w:eastAsia="Calibri" w:hAnsi="Times New Roman" w:cs="Times New Roman"/>
          <w:sz w:val="24"/>
          <w:szCs w:val="24"/>
        </w:rPr>
        <w:t>соревнованиях</w:t>
      </w:r>
      <w:proofErr w:type="gramEnd"/>
      <w:r w:rsidR="0081080E">
        <w:rPr>
          <w:rFonts w:ascii="Times New Roman" w:eastAsia="Calibri" w:hAnsi="Times New Roman" w:cs="Times New Roman"/>
          <w:sz w:val="24"/>
          <w:szCs w:val="24"/>
        </w:rPr>
        <w:t xml:space="preserve"> по лыжным гонка</w:t>
      </w:r>
      <w:r w:rsidR="005F28CA">
        <w:rPr>
          <w:rFonts w:ascii="Times New Roman" w:eastAsia="Calibri" w:hAnsi="Times New Roman" w:cs="Times New Roman"/>
          <w:sz w:val="24"/>
          <w:szCs w:val="24"/>
        </w:rPr>
        <w:t xml:space="preserve">м – команда СОШ №7 заняла третье </w:t>
      </w:r>
      <w:r w:rsidR="008108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56A5">
        <w:rPr>
          <w:rFonts w:ascii="Times New Roman" w:eastAsia="Calibri" w:hAnsi="Times New Roman" w:cs="Times New Roman"/>
          <w:sz w:val="24"/>
          <w:szCs w:val="24"/>
        </w:rPr>
        <w:t>призовое место в младшей группе; в соревнования</w:t>
      </w:r>
      <w:r w:rsidR="00FD45A2">
        <w:rPr>
          <w:rFonts w:ascii="Times New Roman" w:eastAsia="Calibri" w:hAnsi="Times New Roman" w:cs="Times New Roman"/>
          <w:sz w:val="24"/>
          <w:szCs w:val="24"/>
        </w:rPr>
        <w:t>х</w:t>
      </w:r>
      <w:r w:rsidR="002D56A5">
        <w:rPr>
          <w:rFonts w:ascii="Times New Roman" w:eastAsia="Calibri" w:hAnsi="Times New Roman" w:cs="Times New Roman"/>
          <w:sz w:val="24"/>
          <w:szCs w:val="24"/>
        </w:rPr>
        <w:t xml:space="preserve"> по подвижным играм «Веселые старты» - команда СОШ №2 заняла второе призовое место; в соревнованиях по баскетболу – команда лицея №12 вошла в состав призеров; в соревнованиях по плаванию – СОШ №5 , в легкоатлетическом кроссе </w:t>
      </w:r>
      <w:r w:rsidR="0081555E">
        <w:rPr>
          <w:rFonts w:ascii="Times New Roman" w:eastAsia="Calibri" w:hAnsi="Times New Roman" w:cs="Times New Roman"/>
          <w:sz w:val="24"/>
          <w:szCs w:val="24"/>
        </w:rPr>
        <w:t>– СОШ №10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. </w:t>
      </w:r>
    </w:p>
    <w:p w:rsidR="005C2D51" w:rsidRDefault="007A0F59" w:rsidP="007A0F5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Однако, отрицательным явлением стало  не участие в таких видах соревнований как: мин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футбол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СОШ, в результате отсутствия соответствующих документов), волейбол (2001-2002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7C382C" w:rsidRDefault="00B037F7" w:rsidP="007C3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Указом П</w:t>
      </w:r>
      <w:r w:rsidR="007C382C">
        <w:rPr>
          <w:rFonts w:ascii="Times New Roman" w:hAnsi="Times New Roman" w:cs="Times New Roman"/>
          <w:sz w:val="24"/>
          <w:szCs w:val="24"/>
        </w:rPr>
        <w:t xml:space="preserve">резидента Российской Федерации №948 от 30.07.2010 г. </w:t>
      </w:r>
      <w:r w:rsidR="007C382C" w:rsidRPr="00DC1588">
        <w:rPr>
          <w:rFonts w:ascii="Times New Roman" w:hAnsi="Times New Roman" w:cs="Times New Roman"/>
          <w:sz w:val="24"/>
          <w:szCs w:val="24"/>
        </w:rPr>
        <w:t>Приоритетным направлением стало проведение спортивных игр школьников «Президентские спортивные игры», спортивных  соревнова</w:t>
      </w:r>
      <w:r w:rsidR="007C382C">
        <w:rPr>
          <w:rFonts w:ascii="Times New Roman" w:hAnsi="Times New Roman" w:cs="Times New Roman"/>
          <w:sz w:val="24"/>
          <w:szCs w:val="24"/>
        </w:rPr>
        <w:t>ний  «Президентские состязания».   Целями  и задачами данных мероприятий являются: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уровня двигательной активности учащихся;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лучших команд общеобразовательных учреждений, добившихся наилучших результатов в наиболее развитых и популярных летних олимпийских видах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массового школьного спорта;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пропаганда здорового образа жизни;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привлечение к регулярным к занятиям физической культурой и спортом.</w:t>
      </w:r>
      <w:proofErr w:type="gramEnd"/>
    </w:p>
    <w:p w:rsidR="005F28CA" w:rsidRDefault="005F28CA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состязания проходили в три этапа: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5086 учащихся);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(приняли участие 400 учащихся);</w:t>
      </w:r>
    </w:p>
    <w:p w:rsid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республиканский.</w:t>
      </w:r>
    </w:p>
    <w:p w:rsidR="007C382C" w:rsidRPr="007C382C" w:rsidRDefault="007C382C" w:rsidP="007C382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В соответствии с Положением о проведении регионального финала Всероссийских соревнований школьников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«Президентские состязания» с 22 по 24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мая 2015 г. в </w:t>
      </w:r>
      <w:proofErr w:type="spellStart"/>
      <w:r w:rsidR="0089135B">
        <w:rPr>
          <w:rFonts w:ascii="Times New Roman" w:eastAsia="Times New Roman" w:hAnsi="Times New Roman" w:cs="Times New Roman"/>
          <w:sz w:val="24"/>
          <w:szCs w:val="24"/>
        </w:rPr>
        <w:t>Бугульминском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состоялся финал Всероссийских соревнований школьников «Президентские состязания».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отборочным т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урам в финале приняли участие 20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команд из 9 муниципальных образований Республики Татарстан, в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том числе достойно выступила  команда МБОУ «СОШ №6 г. Лениногорск» (руководитель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135B">
        <w:rPr>
          <w:rFonts w:ascii="Times New Roman" w:eastAsia="Times New Roman" w:hAnsi="Times New Roman" w:cs="Times New Roman"/>
          <w:sz w:val="24"/>
          <w:szCs w:val="24"/>
        </w:rPr>
        <w:t>Хисамова</w:t>
      </w:r>
      <w:proofErr w:type="spellEnd"/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 Г.З.)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о итогам соревнований команда МБОУ «СОШ №6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» не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вошла в состав призеров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135B" w:rsidRDefault="0089135B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0E2E" w:rsidRDefault="00E50E2E" w:rsidP="00E50E2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   В соответствии с Положением о проведении регионального финала Всероссийских спортивных игр школьников «Президент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ские спортивные игры» с 12 по 14  мая 2016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г. в г.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 xml:space="preserve">Лениногорск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состоялся финал Всероссийских спортивных игр школьников «Президентские спортивные игры». </w:t>
      </w:r>
      <w:proofErr w:type="gramStart"/>
      <w:r w:rsidRPr="00E50E2E">
        <w:rPr>
          <w:rFonts w:ascii="Times New Roman" w:eastAsia="Times New Roman" w:hAnsi="Times New Roman" w:cs="Times New Roman"/>
          <w:sz w:val="24"/>
          <w:szCs w:val="24"/>
        </w:rPr>
        <w:t>По отборочн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ым турам в нем приняли участие 12 команд из 12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образований Республики Татарстан, в том числе и команда МАОУ «СОШ №2» (руководителями являлись:</w:t>
      </w:r>
      <w:proofErr w:type="gram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0E2E">
        <w:rPr>
          <w:rFonts w:ascii="Times New Roman" w:eastAsia="Times New Roman" w:hAnsi="Times New Roman" w:cs="Times New Roman"/>
          <w:sz w:val="24"/>
          <w:szCs w:val="24"/>
        </w:rPr>
        <w:t>Хасаншин</w:t>
      </w:r>
      <w:proofErr w:type="spellEnd"/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Х.Х., Завитневич Л.В.). По итогам соревнований команда МАОУ «СОШ №2» заняла </w:t>
      </w:r>
      <w:r w:rsidR="0089135B">
        <w:rPr>
          <w:rFonts w:ascii="Times New Roman" w:eastAsia="Times New Roman" w:hAnsi="Times New Roman" w:cs="Times New Roman"/>
          <w:sz w:val="24"/>
          <w:szCs w:val="24"/>
        </w:rPr>
        <w:t>третье</w:t>
      </w:r>
      <w:r w:rsidR="00804C20">
        <w:rPr>
          <w:rFonts w:ascii="Times New Roman" w:eastAsia="Times New Roman" w:hAnsi="Times New Roman" w:cs="Times New Roman"/>
          <w:sz w:val="24"/>
          <w:szCs w:val="24"/>
        </w:rPr>
        <w:t xml:space="preserve"> общекомандное </w:t>
      </w:r>
      <w:r w:rsidRPr="00E50E2E">
        <w:rPr>
          <w:rFonts w:ascii="Times New Roman" w:eastAsia="Times New Roman" w:hAnsi="Times New Roman" w:cs="Times New Roman"/>
          <w:sz w:val="24"/>
          <w:szCs w:val="24"/>
        </w:rPr>
        <w:t xml:space="preserve"> место.</w:t>
      </w:r>
    </w:p>
    <w:p w:rsidR="000B1909" w:rsidRDefault="007C382C" w:rsidP="005C2D51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Четвертый год </w:t>
      </w:r>
      <w:r w:rsidR="00E50E2E">
        <w:rPr>
          <w:rFonts w:ascii="Times New Roman" w:eastAsia="Times New Roman" w:hAnsi="Times New Roman" w:cs="Times New Roman"/>
          <w:sz w:val="24"/>
          <w:szCs w:val="24"/>
        </w:rPr>
        <w:t>подряд в данных соревнованиях принимают участие команды учащихся МАОУ «СОШ №2» (руководителями команд являются:</w:t>
      </w:r>
      <w:proofErr w:type="gramEnd"/>
      <w:r w:rsidR="00E50E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0E2E">
        <w:rPr>
          <w:rFonts w:ascii="Times New Roman" w:eastAsia="Times New Roman" w:hAnsi="Times New Roman" w:cs="Times New Roman"/>
          <w:sz w:val="24"/>
          <w:szCs w:val="24"/>
        </w:rPr>
        <w:t>Хасаншин</w:t>
      </w:r>
      <w:proofErr w:type="spellEnd"/>
      <w:r w:rsidR="00E50E2E">
        <w:rPr>
          <w:rFonts w:ascii="Times New Roman" w:eastAsia="Times New Roman" w:hAnsi="Times New Roman" w:cs="Times New Roman"/>
          <w:sz w:val="24"/>
          <w:szCs w:val="24"/>
        </w:rPr>
        <w:t xml:space="preserve"> Х.Х., Завитневич Л.В.)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несмотря на сложности, высокую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конкурентность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 с каждым годом  команд становится все больше, команда МАОУ «СОШ №2» показывают высокие результаты и  достойно занимают призовые места.</w:t>
      </w:r>
    </w:p>
    <w:p w:rsidR="006E3314" w:rsidRDefault="006E3314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Немаловажным фактором в области </w:t>
      </w:r>
      <w:r w:rsidR="00660135">
        <w:rPr>
          <w:rFonts w:ascii="Times New Roman" w:eastAsia="Calibri" w:hAnsi="Times New Roman" w:cs="Times New Roman"/>
          <w:sz w:val="24"/>
          <w:szCs w:val="24"/>
        </w:rPr>
        <w:t xml:space="preserve">укрепления </w:t>
      </w:r>
      <w:r w:rsidRPr="00201BE3">
        <w:rPr>
          <w:rFonts w:ascii="Times New Roman" w:eastAsia="Calibri" w:hAnsi="Times New Roman" w:cs="Times New Roman"/>
          <w:sz w:val="24"/>
          <w:szCs w:val="24"/>
        </w:rPr>
        <w:t>здоровья детей являлось проведение спортивно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1BE3">
        <w:rPr>
          <w:rFonts w:ascii="Times New Roman" w:eastAsia="Calibri" w:hAnsi="Times New Roman" w:cs="Times New Roman"/>
          <w:sz w:val="24"/>
          <w:szCs w:val="24"/>
        </w:rPr>
        <w:t>- массовой раб</w:t>
      </w:r>
      <w:r>
        <w:rPr>
          <w:rFonts w:ascii="Times New Roman" w:hAnsi="Times New Roman" w:cs="Times New Roman"/>
          <w:sz w:val="24"/>
          <w:szCs w:val="24"/>
        </w:rPr>
        <w:t>оты в</w:t>
      </w:r>
      <w:r w:rsidR="00660135">
        <w:rPr>
          <w:rFonts w:ascii="Times New Roman" w:hAnsi="Times New Roman" w:cs="Times New Roman"/>
          <w:sz w:val="24"/>
          <w:szCs w:val="24"/>
        </w:rPr>
        <w:t xml:space="preserve"> школах, и в </w:t>
      </w:r>
      <w:r w:rsidR="007B2C9A">
        <w:rPr>
          <w:rFonts w:ascii="Times New Roman" w:hAnsi="Times New Roman" w:cs="Times New Roman"/>
          <w:sz w:val="24"/>
          <w:szCs w:val="24"/>
        </w:rPr>
        <w:t xml:space="preserve">целом </w:t>
      </w:r>
      <w:r w:rsidR="00660135">
        <w:rPr>
          <w:rFonts w:ascii="Times New Roman" w:hAnsi="Times New Roman" w:cs="Times New Roman"/>
          <w:sz w:val="24"/>
          <w:szCs w:val="24"/>
        </w:rPr>
        <w:t xml:space="preserve">в  </w:t>
      </w:r>
      <w:r w:rsidR="007B2C9A">
        <w:rPr>
          <w:rFonts w:ascii="Times New Roman" w:hAnsi="Times New Roman" w:cs="Times New Roman"/>
          <w:sz w:val="24"/>
          <w:szCs w:val="24"/>
        </w:rPr>
        <w:t>районе</w:t>
      </w:r>
      <w:r w:rsidR="00716BCA">
        <w:rPr>
          <w:rFonts w:ascii="Times New Roman" w:hAnsi="Times New Roman" w:cs="Times New Roman"/>
          <w:sz w:val="24"/>
          <w:szCs w:val="24"/>
        </w:rPr>
        <w:t>.</w:t>
      </w:r>
      <w:r w:rsidR="00660135">
        <w:rPr>
          <w:rFonts w:ascii="Times New Roman" w:hAnsi="Times New Roman" w:cs="Times New Roman"/>
          <w:sz w:val="24"/>
          <w:szCs w:val="24"/>
        </w:rPr>
        <w:t xml:space="preserve"> </w:t>
      </w:r>
      <w:r w:rsidR="00716BCA">
        <w:rPr>
          <w:rFonts w:ascii="Times New Roman" w:hAnsi="Times New Roman" w:cs="Times New Roman"/>
          <w:sz w:val="24"/>
          <w:szCs w:val="24"/>
        </w:rPr>
        <w:t xml:space="preserve">Так за период </w:t>
      </w:r>
      <w:r w:rsidR="00FD45A2">
        <w:rPr>
          <w:rFonts w:ascii="Times New Roman" w:hAnsi="Times New Roman" w:cs="Times New Roman"/>
          <w:sz w:val="24"/>
          <w:szCs w:val="24"/>
        </w:rPr>
        <w:t>2015-2016</w:t>
      </w:r>
      <w:r w:rsidR="00716B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5396A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</w:t>
      </w:r>
      <w:r w:rsidR="00716BCA">
        <w:rPr>
          <w:rFonts w:ascii="Times New Roman" w:hAnsi="Times New Roman" w:cs="Times New Roman"/>
          <w:sz w:val="24"/>
          <w:szCs w:val="24"/>
        </w:rPr>
        <w:t>было проведено более 70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спортивных соревнований,</w:t>
      </w:r>
      <w:r w:rsidR="00716BCA">
        <w:rPr>
          <w:rFonts w:ascii="Times New Roman" w:eastAsia="Calibri" w:hAnsi="Times New Roman" w:cs="Times New Roman"/>
          <w:sz w:val="24"/>
          <w:szCs w:val="24"/>
        </w:rPr>
        <w:t xml:space="preserve"> чуть больше чем, в прошлом учебном году</w:t>
      </w:r>
      <w:r w:rsidR="009C6FF7">
        <w:rPr>
          <w:rFonts w:ascii="Times New Roman" w:eastAsia="Calibri" w:hAnsi="Times New Roman" w:cs="Times New Roman"/>
          <w:sz w:val="24"/>
          <w:szCs w:val="24"/>
        </w:rPr>
        <w:t>,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где участвовали более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000 детей. Большое внимание уделялось 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таким </w:t>
      </w:r>
      <w:r w:rsidRPr="00201BE3">
        <w:rPr>
          <w:rFonts w:ascii="Times New Roman" w:eastAsia="Calibri" w:hAnsi="Times New Roman" w:cs="Times New Roman"/>
          <w:sz w:val="24"/>
          <w:szCs w:val="24"/>
        </w:rPr>
        <w:t>видам спорта</w:t>
      </w:r>
      <w:r w:rsidR="009C6FF7">
        <w:rPr>
          <w:rFonts w:ascii="Times New Roman" w:eastAsia="Calibri" w:hAnsi="Times New Roman" w:cs="Times New Roman"/>
          <w:sz w:val="24"/>
          <w:szCs w:val="24"/>
        </w:rPr>
        <w:t xml:space="preserve"> как</w:t>
      </w:r>
      <w:r w:rsidRPr="00201BE3">
        <w:rPr>
          <w:rFonts w:ascii="Times New Roman" w:eastAsia="Calibri" w:hAnsi="Times New Roman" w:cs="Times New Roman"/>
          <w:sz w:val="24"/>
          <w:szCs w:val="24"/>
        </w:rPr>
        <w:t>:  баскетбол, волейбол, футб</w:t>
      </w:r>
      <w:r>
        <w:rPr>
          <w:rFonts w:ascii="Times New Roman" w:hAnsi="Times New Roman" w:cs="Times New Roman"/>
          <w:sz w:val="24"/>
          <w:szCs w:val="24"/>
        </w:rPr>
        <w:t>ол,</w:t>
      </w:r>
      <w:r w:rsidR="007B2C9A">
        <w:rPr>
          <w:rFonts w:ascii="Times New Roman" w:hAnsi="Times New Roman" w:cs="Times New Roman"/>
          <w:sz w:val="24"/>
          <w:szCs w:val="24"/>
        </w:rPr>
        <w:t xml:space="preserve"> мин</w:t>
      </w:r>
      <w:proofErr w:type="gramStart"/>
      <w:r w:rsidR="007B2C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7B2C9A">
        <w:rPr>
          <w:rFonts w:ascii="Times New Roman" w:hAnsi="Times New Roman" w:cs="Times New Roman"/>
          <w:sz w:val="24"/>
          <w:szCs w:val="24"/>
        </w:rPr>
        <w:t xml:space="preserve"> футбол</w:t>
      </w:r>
      <w:r>
        <w:rPr>
          <w:rFonts w:ascii="Times New Roman" w:hAnsi="Times New Roman" w:cs="Times New Roman"/>
          <w:sz w:val="24"/>
          <w:szCs w:val="24"/>
        </w:rPr>
        <w:t xml:space="preserve"> хоккей,</w:t>
      </w:r>
      <w:r w:rsidR="007B2C9A">
        <w:rPr>
          <w:rFonts w:ascii="Times New Roman" w:hAnsi="Times New Roman" w:cs="Times New Roman"/>
          <w:sz w:val="24"/>
          <w:szCs w:val="24"/>
        </w:rPr>
        <w:t xml:space="preserve"> лыжные соревнования,</w:t>
      </w:r>
      <w:r w:rsidR="00716BCA">
        <w:rPr>
          <w:rFonts w:ascii="Times New Roman" w:hAnsi="Times New Roman" w:cs="Times New Roman"/>
          <w:sz w:val="24"/>
          <w:szCs w:val="24"/>
        </w:rPr>
        <w:t xml:space="preserve"> </w:t>
      </w:r>
      <w:r w:rsidR="007B2C9A">
        <w:rPr>
          <w:rFonts w:ascii="Times New Roman" w:hAnsi="Times New Roman" w:cs="Times New Roman"/>
          <w:sz w:val="24"/>
          <w:szCs w:val="24"/>
        </w:rPr>
        <w:t>бадминтон,</w:t>
      </w:r>
      <w:r w:rsidR="00AE239A">
        <w:rPr>
          <w:rFonts w:ascii="Times New Roman" w:hAnsi="Times New Roman" w:cs="Times New Roman"/>
          <w:sz w:val="24"/>
          <w:szCs w:val="24"/>
        </w:rPr>
        <w:t xml:space="preserve"> а также наци</w:t>
      </w:r>
      <w:r w:rsidR="0085396A">
        <w:rPr>
          <w:rFonts w:ascii="Times New Roman" w:hAnsi="Times New Roman" w:cs="Times New Roman"/>
          <w:sz w:val="24"/>
          <w:szCs w:val="24"/>
        </w:rPr>
        <w:t>ональной борьбе, легкой атлетике</w:t>
      </w:r>
      <w:r w:rsidR="00AE239A">
        <w:rPr>
          <w:rFonts w:ascii="Times New Roman" w:hAnsi="Times New Roman" w:cs="Times New Roman"/>
          <w:sz w:val="24"/>
          <w:szCs w:val="24"/>
        </w:rPr>
        <w:t>.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D45A2" w:rsidRDefault="00FD45A2" w:rsidP="006E331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спартакиаде учащихся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лидируют: среди общеобразовательных свыше 500 учащихся лицей №12, СОШ №5, СОШ №7 вышел в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призеры. Среди общеобразовательных учреждений до 500 учащихся лидируют: СОШ №8, СОШ №4, Гимназия №11.Среди сельских школ: </w:t>
      </w:r>
    </w:p>
    <w:p w:rsid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Большая работа отводилась методической работе.    Регулярно проводились рабочие совещания по актуальным темам и принимались своевременные необходи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мые решения вопросов. Так в 2015/2016 учебном году было проведено 17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совещаний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заседаний ММО 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по актуальным вопросам по темам:</w:t>
      </w:r>
    </w:p>
    <w:p w:rsidR="003043A5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и проведение приема нормативов ВФСК ГТО</w:t>
      </w:r>
    </w:p>
    <w:p w:rsidR="004A1948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</w:t>
      </w:r>
      <w:r w:rsidR="004A1948"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одготовка и проведение различных муниципальных соревнований, в рамках школьной Спартакиады;</w:t>
      </w:r>
    </w:p>
    <w:p w:rsidR="004A1948" w:rsidRPr="004A1948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>- мастер классы и обмен опытом среди учителей физической культуры;</w:t>
      </w:r>
    </w:p>
    <w:p w:rsidR="003043A5" w:rsidRDefault="004A1948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подготовка и проведен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ие  республиканских соревнований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такие как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шахматы</w:t>
      </w:r>
      <w:r w:rsidRPr="004A19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043A5">
        <w:rPr>
          <w:rFonts w:ascii="Times New Roman" w:eastAsia="Calibri" w:hAnsi="Times New Roman" w:cs="Times New Roman"/>
          <w:sz w:val="24"/>
          <w:szCs w:val="24"/>
          <w:lang w:eastAsia="ru-RU"/>
        </w:rPr>
        <w:t>президентские игры.</w:t>
      </w:r>
    </w:p>
    <w:p w:rsidR="003043A5" w:rsidRPr="004A1948" w:rsidRDefault="003043A5" w:rsidP="004A19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Немаловажным фактором стало проведение республиканских семинаров – практикумов по теме: Реализация в общеобразовательных организациях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 «массовой первичной профилактики школьных форм патологий» на базе СОШ №2; «</w:t>
      </w:r>
      <w:r w:rsidR="001A1CD6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Физическая культура. Подвижные шахматы в школе» на базе СОШ №8, а также республиканского семинара – практикума по итогам курсов повышения квалификации НИСПТР по теме: «Современный урок физической культуры и ОБЖ в условиях введения ФГОС ООО» на базе МБОУ «Гимназия №11».</w:t>
      </w:r>
    </w:p>
    <w:p w:rsidR="004A1948" w:rsidRDefault="004A1948" w:rsidP="007C38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7F7" w:rsidRDefault="004A1948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Педагогические работники общеобразовательных учреждений</w:t>
      </w:r>
      <w:r w:rsidR="003043A5" w:rsidRPr="003043A5">
        <w:t xml:space="preserve"> </w:t>
      </w:r>
      <w:r w:rsidR="003043A5">
        <w:rPr>
          <w:rFonts w:ascii="Times New Roman" w:hAnsi="Times New Roman" w:cs="Times New Roman"/>
          <w:sz w:val="24"/>
          <w:szCs w:val="24"/>
        </w:rPr>
        <w:t xml:space="preserve">МБОУ «СОШ №13», МБОУ «ООШ №1»: </w:t>
      </w:r>
      <w:r w:rsidR="003043A5">
        <w:rPr>
          <w:rFonts w:ascii="Times New Roman" w:eastAsia="Calibri" w:hAnsi="Times New Roman" w:cs="Times New Roman"/>
          <w:sz w:val="24"/>
          <w:szCs w:val="24"/>
        </w:rPr>
        <w:t xml:space="preserve">Баталова Ю.В., </w:t>
      </w:r>
      <w:r w:rsidR="003043A5" w:rsidRPr="003043A5">
        <w:rPr>
          <w:rFonts w:ascii="Times New Roman" w:eastAsia="Calibri" w:hAnsi="Times New Roman" w:cs="Times New Roman"/>
          <w:sz w:val="24"/>
          <w:szCs w:val="24"/>
        </w:rPr>
        <w:t>Клюева Л.И.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принимали участие в  конкурсах </w:t>
      </w:r>
      <w:r w:rsidR="003043A5">
        <w:rPr>
          <w:rFonts w:ascii="Times New Roman" w:eastAsia="Calibri" w:hAnsi="Times New Roman" w:cs="Times New Roman"/>
          <w:sz w:val="24"/>
          <w:szCs w:val="24"/>
        </w:rPr>
        <w:t xml:space="preserve">профессионального мастерства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</w:t>
      </w:r>
      <w:r w:rsidR="003043A5">
        <w:rPr>
          <w:rFonts w:ascii="Times New Roman" w:eastAsia="Calibri" w:hAnsi="Times New Roman" w:cs="Times New Roman"/>
          <w:sz w:val="24"/>
          <w:szCs w:val="24"/>
        </w:rPr>
        <w:t>конкурса</w:t>
      </w:r>
      <w:r w:rsidR="007C382C">
        <w:rPr>
          <w:rFonts w:ascii="Times New Roman" w:eastAsia="Calibri" w:hAnsi="Times New Roman" w:cs="Times New Roman"/>
          <w:sz w:val="24"/>
          <w:szCs w:val="24"/>
        </w:rPr>
        <w:t>: «Учитель года».</w:t>
      </w:r>
      <w:r w:rsidR="00B037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4B46" w:rsidRDefault="00B037F7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О</w:t>
      </w:r>
      <w:r w:rsidR="001A1CD6">
        <w:rPr>
          <w:rFonts w:ascii="Times New Roman" w:eastAsia="Calibri" w:hAnsi="Times New Roman" w:cs="Times New Roman"/>
          <w:sz w:val="24"/>
          <w:szCs w:val="24"/>
        </w:rPr>
        <w:t>традно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отметить</w:t>
      </w:r>
      <w:r w:rsidR="001A1CD6">
        <w:rPr>
          <w:rFonts w:ascii="Times New Roman" w:eastAsia="Calibri" w:hAnsi="Times New Roman" w:cs="Times New Roman"/>
          <w:sz w:val="24"/>
          <w:szCs w:val="24"/>
        </w:rPr>
        <w:t xml:space="preserve">, что в этом учебном году Абдуллина Р.Г., учитель физической культуры МАОУ «СОШ №5» стала обладателем гранта «Учитель эксперт», </w:t>
      </w:r>
      <w:proofErr w:type="spellStart"/>
      <w:r w:rsidR="001A1CD6">
        <w:rPr>
          <w:rFonts w:ascii="Times New Roman" w:eastAsia="Calibri" w:hAnsi="Times New Roman" w:cs="Times New Roman"/>
          <w:sz w:val="24"/>
          <w:szCs w:val="24"/>
        </w:rPr>
        <w:t>Хисамова</w:t>
      </w:r>
      <w:proofErr w:type="spellEnd"/>
      <w:r w:rsidR="001A1CD6">
        <w:rPr>
          <w:rFonts w:ascii="Times New Roman" w:eastAsia="Calibri" w:hAnsi="Times New Roman" w:cs="Times New Roman"/>
          <w:sz w:val="24"/>
          <w:szCs w:val="24"/>
        </w:rPr>
        <w:t xml:space="preserve"> Г.З., учитель физической культуры МБОУ «СОШ №6» -  обладатель гранта «Учитель мастер».</w:t>
      </w:r>
    </w:p>
    <w:p w:rsidR="00983971" w:rsidRDefault="00983971" w:rsidP="00DC4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республиканском конкурсе на лучшую постановку профилактической работы в рамках республиканского этапа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XI</w:t>
      </w:r>
      <w:r w:rsidRPr="009839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Всероссийской акции «Спорт - альтернатива пагубным привычкам»</w:t>
      </w:r>
      <w:r w:rsidR="00BD1F94">
        <w:rPr>
          <w:rFonts w:ascii="Times New Roman" w:eastAsia="Calibri" w:hAnsi="Times New Roman" w:cs="Times New Roman"/>
          <w:sz w:val="24"/>
          <w:szCs w:val="24"/>
        </w:rPr>
        <w:t xml:space="preserve"> в номинациях:</w:t>
      </w:r>
    </w:p>
    <w:p w:rsidR="00BD1F94" w:rsidRDefault="00425FF2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«Физкультурн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оздоровительные технологии» второе место заняла Хасанова Р.Н., учитель физической культуры МБОУ «Гимназия №11»;</w:t>
      </w:r>
    </w:p>
    <w:p w:rsidR="00425FF2" w:rsidRDefault="00425FF2" w:rsidP="00B6205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«Ведущие за собой» - МБОУ «Лицей №12» - третье место;</w:t>
      </w:r>
    </w:p>
    <w:p w:rsidR="00BD1F94" w:rsidRDefault="00425FF2" w:rsidP="00425FF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«Творческая работа» -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 им. М. Горького»</w:t>
      </w:r>
    </w:p>
    <w:p w:rsidR="00425FF2" w:rsidRPr="00983971" w:rsidRDefault="00425FF2" w:rsidP="00425FF2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C67" w:rsidRPr="00640C67" w:rsidRDefault="00640C67" w:rsidP="00640C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выполнения Указа Президента Российской федерации от 1 июня 2012 года №761 «О Национальной стратегии действий в интересах детей на 2012-2017 годы» Министерство образования и нау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Российской Федерации проводил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здоровья и физической </w:t>
      </w:r>
      <w:proofErr w:type="gramStart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</w:t>
      </w:r>
      <w:proofErr w:type="gramEnd"/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общеобразовательных организациях (далее – Мониторинг). Оператором Мониторинга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</w:t>
      </w:r>
      <w:r w:rsidRPr="00640C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ФГАУ ВПО «Российский университет дружбы народов».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району в данном мониторинге приняли участие</w:t>
      </w:r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 общеобразовательных учреждений (Гимназия №11, СОШ №10,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</w:t>
      </w:r>
      <w:proofErr w:type="spellStart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="008D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В.П. Чкалова, СОШ №6)</w:t>
      </w:r>
    </w:p>
    <w:p w:rsidR="00870478" w:rsidRDefault="008D7F58" w:rsidP="00782D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60135">
        <w:rPr>
          <w:rFonts w:ascii="Times New Roman" w:eastAsia="Calibri" w:hAnsi="Times New Roman" w:cs="Times New Roman"/>
          <w:sz w:val="24"/>
          <w:szCs w:val="24"/>
        </w:rPr>
        <w:t>Коллектив учителей физической культуры организованно 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плоченно проводили зональные и республиканские соревнования на базе наших общеобразовательных учреждений. </w:t>
      </w:r>
      <w:r w:rsidR="00782DE2" w:rsidRPr="00782DE2">
        <w:rPr>
          <w:rFonts w:ascii="Times New Roman" w:eastAsia="Calibri" w:hAnsi="Times New Roman" w:cs="Times New Roman"/>
          <w:sz w:val="24"/>
          <w:szCs w:val="24"/>
        </w:rPr>
        <w:t>На основании Указания Министерства образования и науки Республики Татарстан исх.- 2181/15 от 27.10.2015 г. «О проведении соревнований по шахматам», 5-6 ноября 2015 года на базе МБОУ «СОШ №8 г. Лениногорска»  состоялся региональный этап соревнований по шахматам  среди обучающихся 2001-2002 г.р. общеобразовательных учр</w:t>
      </w:r>
      <w:r w:rsidR="00782DE2">
        <w:rPr>
          <w:rFonts w:ascii="Times New Roman" w:eastAsia="Calibri" w:hAnsi="Times New Roman" w:cs="Times New Roman"/>
          <w:sz w:val="24"/>
          <w:szCs w:val="24"/>
        </w:rPr>
        <w:t xml:space="preserve">еждений Республики Татарстан.   </w:t>
      </w:r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В региональных соревнованиях по шахматам приняли </w:t>
      </w:r>
      <w:r w:rsidR="00782DE2" w:rsidRPr="00782DE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участие 155 участников из 30 муниципальных образований Республики Татарстан:  Нижнекамского, Сабинского, г. Набережные Челны,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Чистопольского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Мамадышского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Дрожжановского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Актанышского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Елабужского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Муслюмовского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Бугульминского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Аксубаевского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Кайбицкого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Агрызского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Кукморского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Арского,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Алексееского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Альметьевского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Нурлатского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Азнакаевского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Ютазинского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Черемшанского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Камско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Устьинского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Новошешминского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Тукаевского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Алькеевского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Сармановского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Бавлинского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Лаишевского</w:t>
      </w:r>
      <w:proofErr w:type="spellEnd"/>
      <w:r w:rsidR="00782DE2" w:rsidRPr="00782D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82DE2" w:rsidRPr="00782DE2">
        <w:rPr>
          <w:rFonts w:ascii="Times New Roman" w:eastAsia="Calibri" w:hAnsi="Times New Roman" w:cs="Times New Roman"/>
          <w:sz w:val="24"/>
          <w:szCs w:val="24"/>
        </w:rPr>
        <w:t>Лениного</w:t>
      </w:r>
      <w:r w:rsidR="00782DE2">
        <w:rPr>
          <w:rFonts w:ascii="Times New Roman" w:eastAsia="Calibri" w:hAnsi="Times New Roman" w:cs="Times New Roman"/>
          <w:sz w:val="24"/>
          <w:szCs w:val="24"/>
        </w:rPr>
        <w:t>рского</w:t>
      </w:r>
      <w:proofErr w:type="spellEnd"/>
      <w:r w:rsidR="00782DE2">
        <w:rPr>
          <w:rFonts w:ascii="Times New Roman" w:eastAsia="Calibri" w:hAnsi="Times New Roman" w:cs="Times New Roman"/>
          <w:sz w:val="24"/>
          <w:szCs w:val="24"/>
        </w:rPr>
        <w:t xml:space="preserve"> муниципальных районов.   </w:t>
      </w:r>
    </w:p>
    <w:p w:rsidR="00F97412" w:rsidRPr="00F97412" w:rsidRDefault="00F97412" w:rsidP="00F9741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97412">
        <w:rPr>
          <w:rFonts w:ascii="Times New Roman" w:eastAsia="Calibri" w:hAnsi="Times New Roman" w:cs="Times New Roman"/>
          <w:sz w:val="24"/>
          <w:szCs w:val="24"/>
        </w:rPr>
        <w:t>На основании письма Министерства образования и науки Республики Татарстан  №3871 /16 от 27.04.2016 г. «О проведении финала регионального этапа Всероссийских спортивных игр школьников «Президентские спортивные игры»,  приказа МКУ «Управление образования» от 04.05.2016 г. № 730 «Об организации и проведении финала регионального этапа Всероссийских спортивных игр школьников «Президентские спортивные игры»  с 13 по 15 мая 2016 г. в г. Лениногорске состоялся Финал</w:t>
      </w:r>
      <w:proofErr w:type="gramEnd"/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 республиканских спортивных игр школьников «Президентские спортивные игры». </w:t>
      </w:r>
    </w:p>
    <w:p w:rsidR="00782DE2" w:rsidRDefault="00F97412" w:rsidP="00782D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В соревнованиях приняли участие 12 команд 240 человек из 12 городов и районов Республики Татарстан: г. Казань, г. Нижнекамск, г. Лениногорск, г. Бугульма, п. Уруссу, г. </w:t>
      </w:r>
      <w:proofErr w:type="spellStart"/>
      <w:r w:rsidRPr="00F97412">
        <w:rPr>
          <w:rFonts w:ascii="Times New Roman" w:eastAsia="Calibri" w:hAnsi="Times New Roman" w:cs="Times New Roman"/>
          <w:sz w:val="24"/>
          <w:szCs w:val="24"/>
        </w:rPr>
        <w:t>Мамадыш</w:t>
      </w:r>
      <w:proofErr w:type="spellEnd"/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, г. Елабуга, </w:t>
      </w:r>
      <w:proofErr w:type="spellStart"/>
      <w:r w:rsidRPr="00F97412">
        <w:rPr>
          <w:rFonts w:ascii="Times New Roman" w:eastAsia="Calibri" w:hAnsi="Times New Roman" w:cs="Times New Roman"/>
          <w:sz w:val="24"/>
          <w:szCs w:val="24"/>
        </w:rPr>
        <w:t>Черемшанский</w:t>
      </w:r>
      <w:proofErr w:type="spellEnd"/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 район, г. Набережные Челны, г. Заинск</w:t>
      </w:r>
      <w:r>
        <w:rPr>
          <w:rFonts w:ascii="Times New Roman" w:eastAsia="Calibri" w:hAnsi="Times New Roman" w:cs="Times New Roman"/>
          <w:sz w:val="24"/>
          <w:szCs w:val="24"/>
        </w:rPr>
        <w:t>, г. Азнакаево, г. Альметьевск.</w:t>
      </w:r>
      <w:proofErr w:type="gramEnd"/>
      <w:r w:rsidRPr="00F97412">
        <w:rPr>
          <w:rFonts w:ascii="Times New Roman" w:eastAsia="Calibri" w:hAnsi="Times New Roman" w:cs="Times New Roman"/>
          <w:sz w:val="24"/>
          <w:szCs w:val="24"/>
        </w:rPr>
        <w:t xml:space="preserve"> Состязания прошли  по 4 обязательным видам спорта: баскетбол, настольный теннис, плавание, шашки, и, одному дополнительному, тэг-регби.</w:t>
      </w:r>
    </w:p>
    <w:p w:rsidR="00B037F7" w:rsidRPr="00365A3A" w:rsidRDefault="00B037F7" w:rsidP="00782D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В приказах МО и Н РТ было отмечено, все соревнования были проведены   на  высоком организационном уровне.</w:t>
      </w:r>
    </w:p>
    <w:p w:rsidR="00720121" w:rsidRDefault="00293457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30846">
        <w:rPr>
          <w:rFonts w:ascii="Times New Roman" w:hAnsi="Times New Roman" w:cs="Times New Roman"/>
          <w:sz w:val="24"/>
          <w:szCs w:val="24"/>
        </w:rPr>
        <w:t xml:space="preserve">   </w:t>
      </w:r>
      <w:r w:rsidR="00720121">
        <w:rPr>
          <w:rFonts w:ascii="Times New Roman" w:hAnsi="Times New Roman" w:cs="Times New Roman"/>
          <w:sz w:val="24"/>
          <w:szCs w:val="24"/>
        </w:rPr>
        <w:t>В ходе реализации программ здоровьесберегающей направленности  развивается сеть школ, содействующих здоровью. На сегодня в Лениногорском муниципальном районе из 35 общеобразовательных</w:t>
      </w:r>
      <w:r w:rsidR="00365A3A">
        <w:rPr>
          <w:rFonts w:ascii="Times New Roman" w:hAnsi="Times New Roman" w:cs="Times New Roman"/>
          <w:sz w:val="24"/>
          <w:szCs w:val="24"/>
        </w:rPr>
        <w:t xml:space="preserve"> школ содействующих здоровью остается </w:t>
      </w:r>
      <w:r w:rsidR="004373E0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4373E0">
        <w:rPr>
          <w:rFonts w:ascii="Times New Roman" w:hAnsi="Times New Roman" w:cs="Times New Roman"/>
          <w:sz w:val="24"/>
          <w:szCs w:val="24"/>
        </w:rPr>
        <w:t>прежнему</w:t>
      </w:r>
      <w:proofErr w:type="gramEnd"/>
      <w:r w:rsidR="004373E0">
        <w:rPr>
          <w:rFonts w:ascii="Times New Roman" w:hAnsi="Times New Roman" w:cs="Times New Roman"/>
          <w:sz w:val="24"/>
          <w:szCs w:val="24"/>
        </w:rPr>
        <w:t xml:space="preserve"> как и в прошлом 2014/2015</w:t>
      </w:r>
      <w:r w:rsidR="00365A3A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Бронзового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11 школ (31,4%) в прошлом учебном  году было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37,1%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0121" w:rsidRPr="00201BE3" w:rsidRDefault="00720121" w:rsidP="007201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Серебряного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17 школ (48,5%),в прошлом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45,8 %;</w:t>
      </w:r>
    </w:p>
    <w:p w:rsidR="007B539F" w:rsidRDefault="00720121" w:rsidP="00D67C0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Золотого уровня –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7 школ (20%),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>прошлом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учебном году было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 школ, что составляло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17,1%</w:t>
      </w:r>
      <w:r w:rsidR="00B576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C01" w:rsidRPr="00D67C01" w:rsidRDefault="00D67C01" w:rsidP="00365A3A">
      <w:pPr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Default="00720121" w:rsidP="00720121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На сегодняшний день анализ состояния здоровья школьников по результатам   медицинского об</w:t>
      </w:r>
      <w:r>
        <w:rPr>
          <w:rFonts w:ascii="Times New Roman" w:eastAsia="Calibri" w:hAnsi="Times New Roman" w:cs="Times New Roman"/>
          <w:sz w:val="24"/>
          <w:szCs w:val="24"/>
        </w:rPr>
        <w:t>следования показала, что из 8471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учащихся, прошедших мед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01BE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01BE3">
        <w:rPr>
          <w:rFonts w:ascii="Times New Roman" w:eastAsia="Calibri" w:hAnsi="Times New Roman" w:cs="Times New Roman"/>
          <w:sz w:val="24"/>
          <w:szCs w:val="24"/>
        </w:rPr>
        <w:t>смотр во втором полугодии:</w:t>
      </w:r>
    </w:p>
    <w:p w:rsidR="00B57687" w:rsidRPr="00201BE3" w:rsidRDefault="00B57687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сельских школ:</w:t>
      </w: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8,7% из общего числа обучающихся в сельской местности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>в прошлом году составляло 9,6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B57687">
        <w:rPr>
          <w:rFonts w:ascii="Times New Roman" w:eastAsia="Calibri" w:hAnsi="Times New Roman" w:cs="Times New Roman"/>
          <w:sz w:val="24"/>
          <w:szCs w:val="24"/>
        </w:rPr>
        <w:t xml:space="preserve">80,7% </w:t>
      </w:r>
      <w:proofErr w:type="gramStart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="00B57687">
        <w:rPr>
          <w:rFonts w:ascii="Times New Roman" w:eastAsia="Calibri" w:hAnsi="Times New Roman" w:cs="Times New Roman"/>
          <w:sz w:val="24"/>
          <w:szCs w:val="24"/>
        </w:rPr>
        <w:t xml:space="preserve">в прошлом году </w:t>
      </w:r>
      <w:r>
        <w:rPr>
          <w:rFonts w:ascii="Times New Roman" w:eastAsia="Calibri" w:hAnsi="Times New Roman" w:cs="Times New Roman"/>
          <w:sz w:val="24"/>
          <w:szCs w:val="24"/>
        </w:rPr>
        <w:t>78,6 %</w:t>
      </w:r>
      <w:r w:rsidR="00B5768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57687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B57687">
        <w:rPr>
          <w:rFonts w:ascii="Times New Roman" w:eastAsia="Calibri" w:hAnsi="Times New Roman" w:cs="Times New Roman"/>
          <w:sz w:val="24"/>
          <w:szCs w:val="24"/>
        </w:rPr>
        <w:t>10,6% (в прошлом году  11,8%).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Среди обучающихся городских школ: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группу здоровья составило 8,6% из общего числа обучающихся в городской местности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составляло 8,9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57687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группу здоровья  - 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79,1 </w:t>
      </w:r>
      <w:r>
        <w:rPr>
          <w:rFonts w:ascii="Times New Roman" w:eastAsia="Calibri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78,6 %);</w:t>
      </w:r>
    </w:p>
    <w:p w:rsidR="00C25CDB" w:rsidRDefault="00B57687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3- 5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группы здоровья- </w:t>
      </w:r>
      <w:r w:rsidR="0041612F">
        <w:rPr>
          <w:rFonts w:ascii="Times New Roman" w:eastAsia="Calibri" w:hAnsi="Times New Roman" w:cs="Times New Roman"/>
          <w:sz w:val="24"/>
          <w:szCs w:val="24"/>
        </w:rPr>
        <w:t>12,2</w:t>
      </w:r>
      <w:r>
        <w:rPr>
          <w:rFonts w:ascii="Times New Roman" w:eastAsia="Calibri" w:hAnsi="Times New Roman" w:cs="Times New Roman"/>
          <w:sz w:val="24"/>
          <w:szCs w:val="24"/>
        </w:rPr>
        <w:t>% (в прошлом году</w:t>
      </w:r>
      <w:r w:rsidR="0041612F">
        <w:rPr>
          <w:rFonts w:ascii="Times New Roman" w:eastAsia="Calibri" w:hAnsi="Times New Roman" w:cs="Times New Roman"/>
          <w:sz w:val="24"/>
          <w:szCs w:val="24"/>
        </w:rPr>
        <w:t xml:space="preserve">  11,9%).</w:t>
      </w:r>
    </w:p>
    <w:p w:rsidR="00C25CDB" w:rsidRDefault="00C25CDB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0121" w:rsidRPr="00201BE3" w:rsidRDefault="00720121" w:rsidP="00C25CD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1BE3">
        <w:rPr>
          <w:rFonts w:ascii="Times New Roman" w:eastAsia="Calibri" w:hAnsi="Times New Roman" w:cs="Times New Roman"/>
          <w:sz w:val="24"/>
          <w:szCs w:val="24"/>
        </w:rPr>
        <w:t>Уровень физического развития школьников составил: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8,4% - 715 учащихся (в прошлом году 8,2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720121" w:rsidRPr="00201BE3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Средний- 89% -7555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89,5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C25CDB" w:rsidRPr="00C25CDB" w:rsidRDefault="00720121" w:rsidP="00C25CD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Низкий -2,3% - 201 учащихся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 прошлом году 2,3</w:t>
      </w:r>
      <w:r w:rsidRPr="00201BE3">
        <w:rPr>
          <w:rFonts w:ascii="Times New Roman" w:eastAsia="Calibri" w:hAnsi="Times New Roman" w:cs="Times New Roman"/>
          <w:sz w:val="24"/>
          <w:szCs w:val="24"/>
        </w:rPr>
        <w:t>%)</w:t>
      </w:r>
    </w:p>
    <w:p w:rsidR="0041612F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Остается </w:t>
      </w:r>
      <w:r w:rsidR="0041612F">
        <w:rPr>
          <w:rFonts w:ascii="Times New Roman" w:eastAsia="Calibri" w:hAnsi="Times New Roman" w:cs="Times New Roman"/>
          <w:sz w:val="24"/>
          <w:szCs w:val="24"/>
        </w:rPr>
        <w:t>тенденция у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>велич</w:t>
      </w:r>
      <w:r w:rsidR="0041612F">
        <w:rPr>
          <w:rFonts w:ascii="Times New Roman" w:eastAsia="Calibri" w:hAnsi="Times New Roman" w:cs="Times New Roman"/>
          <w:sz w:val="24"/>
          <w:szCs w:val="24"/>
        </w:rPr>
        <w:t>ения числа</w:t>
      </w:r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детей с  остр</w:t>
      </w:r>
      <w:proofErr w:type="gramStart"/>
      <w:r w:rsidR="00720121" w:rsidRPr="00201BE3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720121" w:rsidRPr="00201BE3">
        <w:rPr>
          <w:rFonts w:ascii="Times New Roman" w:eastAsia="Calibri" w:hAnsi="Times New Roman" w:cs="Times New Roman"/>
          <w:sz w:val="24"/>
          <w:szCs w:val="24"/>
        </w:rPr>
        <w:t xml:space="preserve"> респираторными заболеваниями, нарушениями з</w:t>
      </w:r>
      <w:r w:rsidR="00720121">
        <w:rPr>
          <w:rFonts w:ascii="Times New Roman" w:eastAsia="Calibri" w:hAnsi="Times New Roman" w:cs="Times New Roman"/>
          <w:sz w:val="24"/>
          <w:szCs w:val="24"/>
        </w:rPr>
        <w:t>рения, осанки.</w:t>
      </w:r>
    </w:p>
    <w:p w:rsidR="00C25CDB" w:rsidRDefault="00C25CDB" w:rsidP="00C25CDB">
      <w:pPr>
        <w:spacing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C9A" w:rsidRPr="00201BE3" w:rsidRDefault="0041612F" w:rsidP="0041612F">
      <w:pPr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B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В рамках исполнения плана мероприятий по реализации комплексной программы демографического развития РТ до 2010 года и на перспективу до 2030 года, плана мероприятий по реализации национальной образовательной инициативы «Наша новая школа» 10 общеобразовательных учреждений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(СОШ №2,4,5,6,7,10, лицей №12,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Нижнечершилинская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="007B2C9A">
        <w:rPr>
          <w:rFonts w:ascii="Times New Roman" w:eastAsia="Calibri" w:hAnsi="Times New Roman" w:cs="Times New Roman"/>
          <w:sz w:val="24"/>
          <w:szCs w:val="24"/>
        </w:rPr>
        <w:t>Шугуровская</w:t>
      </w:r>
      <w:proofErr w:type="spellEnd"/>
      <w:r w:rsidR="007B2C9A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Чкалова) подключены к автоматической системе мониторинга физического развития и двигательной подготовленности учащихся.</w:t>
      </w:r>
      <w:proofErr w:type="gramEnd"/>
    </w:p>
    <w:p w:rsidR="00201BE3" w:rsidRDefault="007B2C9A" w:rsidP="00365A3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CA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Проведение такого тестирования позволило оценить эффективность деятельности общеобразовательных учреждений по внедрению </w:t>
      </w:r>
      <w:proofErr w:type="spellStart"/>
      <w:r w:rsidRPr="00201BE3">
        <w:rPr>
          <w:rFonts w:ascii="Times New Roman" w:eastAsia="Calibri" w:hAnsi="Times New Roman" w:cs="Times New Roman"/>
          <w:sz w:val="24"/>
          <w:szCs w:val="24"/>
        </w:rPr>
        <w:t>здоровьесберегающих</w:t>
      </w:r>
      <w:proofErr w:type="spellEnd"/>
      <w:r w:rsidRPr="00201BE3">
        <w:rPr>
          <w:rFonts w:ascii="Times New Roman" w:eastAsia="Calibri" w:hAnsi="Times New Roman" w:cs="Times New Roman"/>
          <w:sz w:val="24"/>
          <w:szCs w:val="24"/>
        </w:rPr>
        <w:t xml:space="preserve"> технологий, методик, проектов, разработать механизм стимулирования общеобразовательных учреждений по совершенствованию здоровьесберегающей деятельности и развитию физической культуры учащихся.</w:t>
      </w:r>
    </w:p>
    <w:p w:rsidR="004C0B69" w:rsidRDefault="00730846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Ежегодно по окончании учебного года управлением образования определяется рейтинг по развитию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оздоровительной и спортивн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массовой работы в школах. Важно, что по результатам есть положительные сдвиги в организации соответствующей работы. Несмотря на предпринимаемые меры, направленные на развитие ценностного отношения детей и подростков к жизни и здоровью, желаемые результаты еще не достигнуты.</w:t>
      </w:r>
      <w:r w:rsidR="004C0B69"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0C67" w:rsidRPr="00EC1E99" w:rsidRDefault="004C0B69" w:rsidP="004C0B6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C0B69">
        <w:rPr>
          <w:rFonts w:ascii="Times New Roman" w:eastAsia="Calibri" w:hAnsi="Times New Roman" w:cs="Times New Roman"/>
          <w:sz w:val="24"/>
          <w:szCs w:val="24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 остается низкая подготовка учащихся к муниципальным и республиканским соревнованиям. Итоги участия в  республиканской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Спартакиаде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школьников по летним и зимним видам спорта</w:t>
      </w:r>
      <w:r w:rsidR="00F9741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 2014/2015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учебном году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подтвердили </w:t>
      </w:r>
      <w:r w:rsidR="00365A3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низкое </w:t>
      </w:r>
      <w:r w:rsidRPr="004C0B69">
        <w:rPr>
          <w:rFonts w:ascii="Times New Roman" w:eastAsia="Calibri" w:hAnsi="Times New Roman" w:cs="Times New Roman"/>
          <w:sz w:val="24"/>
          <w:szCs w:val="24"/>
          <w:lang w:val="tt-RU"/>
        </w:rPr>
        <w:t>качество подготовки участников. Низкая подготовка учащихся остается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F97412">
        <w:rPr>
          <w:rFonts w:ascii="Times New Roman" w:eastAsia="Calibri" w:hAnsi="Times New Roman" w:cs="Times New Roman"/>
          <w:sz w:val="24"/>
          <w:szCs w:val="24"/>
        </w:rPr>
        <w:t xml:space="preserve">плаванию, легкой атлетике, игровым видам спорта. 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Как среди городских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так и среди сельских общеобразовательных учреждений.  Школы мало уделяют развитию данных видов спорта. Безусловно, здесь важную роль играет и отсутствие материальной базы.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Тем самым, б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ольшая нагрузка отводится одним и тем же участникам: Лицея №12, СОШ №2, СОШ №5,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Шу</w:t>
      </w:r>
      <w:r w:rsidR="00F97412">
        <w:rPr>
          <w:rFonts w:ascii="Times New Roman" w:eastAsia="Calibri" w:hAnsi="Times New Roman" w:cs="Times New Roman"/>
          <w:sz w:val="24"/>
          <w:szCs w:val="24"/>
        </w:rPr>
        <w:t>гуровской</w:t>
      </w:r>
      <w:proofErr w:type="spellEnd"/>
      <w:r w:rsidR="00F97412">
        <w:rPr>
          <w:rFonts w:ascii="Times New Roman" w:eastAsia="Calibri" w:hAnsi="Times New Roman" w:cs="Times New Roman"/>
          <w:sz w:val="24"/>
          <w:szCs w:val="24"/>
        </w:rPr>
        <w:t xml:space="preserve"> СОШ им. В.П. Чкалова, СОШ №10. </w:t>
      </w:r>
      <w:r w:rsidRPr="004C0B69">
        <w:rPr>
          <w:rFonts w:ascii="Times New Roman" w:eastAsia="Calibri" w:hAnsi="Times New Roman" w:cs="Times New Roman"/>
          <w:sz w:val="24"/>
          <w:szCs w:val="24"/>
        </w:rPr>
        <w:t>Остальная категория школ</w:t>
      </w:r>
      <w:r w:rsidR="004373E0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не дает хорошего результата участия или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остается в </w:t>
      </w:r>
      <w:r w:rsidR="00365A3A">
        <w:rPr>
          <w:rFonts w:ascii="Times New Roman" w:eastAsia="Calibri" w:hAnsi="Times New Roman" w:cs="Times New Roman"/>
          <w:sz w:val="24"/>
          <w:szCs w:val="24"/>
        </w:rPr>
        <w:t>«</w:t>
      </w:r>
      <w:r w:rsidRPr="004C0B69">
        <w:rPr>
          <w:rFonts w:ascii="Times New Roman" w:eastAsia="Calibri" w:hAnsi="Times New Roman" w:cs="Times New Roman"/>
          <w:sz w:val="24"/>
          <w:szCs w:val="24"/>
        </w:rPr>
        <w:t>теневом</w:t>
      </w:r>
      <w:r w:rsidR="00365A3A">
        <w:rPr>
          <w:rFonts w:ascii="Times New Roman" w:eastAsia="Calibri" w:hAnsi="Times New Roman" w:cs="Times New Roman"/>
          <w:sz w:val="24"/>
          <w:szCs w:val="24"/>
        </w:rPr>
        <w:t>»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расположении. Все это говорит о недостаточной  работе учителей </w:t>
      </w:r>
      <w:r w:rsidR="00F97412">
        <w:rPr>
          <w:rFonts w:ascii="Times New Roman" w:eastAsia="Calibri" w:hAnsi="Times New Roman" w:cs="Times New Roman"/>
          <w:sz w:val="24"/>
          <w:szCs w:val="24"/>
        </w:rPr>
        <w:t>физической культуры с учащимися.</w:t>
      </w:r>
    </w:p>
    <w:p w:rsidR="00730846" w:rsidRPr="004C0B69" w:rsidRDefault="004C0B69" w:rsidP="007308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К сожалению</w:t>
      </w:r>
      <w:r w:rsidR="00365A3A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изкая результативность участия в республиканских соревнованиях не дает оснований для получения </w:t>
      </w:r>
      <w:proofErr w:type="spellStart"/>
      <w:r w:rsidRPr="004C0B69">
        <w:rPr>
          <w:rFonts w:ascii="Times New Roman" w:eastAsia="Calibri" w:hAnsi="Times New Roman" w:cs="Times New Roman"/>
          <w:sz w:val="24"/>
          <w:szCs w:val="24"/>
        </w:rPr>
        <w:t>грантовой</w:t>
      </w:r>
      <w:proofErr w:type="spellEnd"/>
      <w:r w:rsidRPr="004C0B69">
        <w:rPr>
          <w:rFonts w:ascii="Times New Roman" w:eastAsia="Calibri" w:hAnsi="Times New Roman" w:cs="Times New Roman"/>
          <w:sz w:val="24"/>
          <w:szCs w:val="24"/>
        </w:rPr>
        <w:t xml:space="preserve"> поддержки в данном направлении.</w:t>
      </w:r>
    </w:p>
    <w:p w:rsidR="00A133F0" w:rsidRDefault="00A133F0" w:rsidP="007308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Задачами в области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 являются: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устойчивого интереса к регулярным занятиям физической культурой и спортом и потребности в них, в здоровом образе жизни;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целевой поддержки образовательных учреждений по оснащению спортивным инвентарем и оборудованием;</w:t>
      </w:r>
    </w:p>
    <w:p w:rsidR="00A133F0" w:rsidRDefault="00A133F0" w:rsidP="004C0B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школьных спортивных клубов.</w:t>
      </w:r>
    </w:p>
    <w:p w:rsidR="007B539F" w:rsidRDefault="00A133F0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качественная подготовка и результативное участие  команд</w:t>
      </w:r>
      <w:r w:rsidR="007B539F">
        <w:rPr>
          <w:rFonts w:ascii="Times New Roman" w:hAnsi="Times New Roman" w:cs="Times New Roman"/>
          <w:sz w:val="24"/>
          <w:szCs w:val="24"/>
        </w:rPr>
        <w:t xml:space="preserve"> в</w:t>
      </w:r>
      <w:r w:rsidR="004C0B69">
        <w:rPr>
          <w:rFonts w:ascii="Times New Roman" w:hAnsi="Times New Roman" w:cs="Times New Roman"/>
          <w:sz w:val="24"/>
          <w:szCs w:val="24"/>
        </w:rPr>
        <w:t xml:space="preserve"> муниципальных и </w:t>
      </w:r>
      <w:r w:rsidR="00660135">
        <w:rPr>
          <w:rFonts w:ascii="Times New Roman" w:hAnsi="Times New Roman" w:cs="Times New Roman"/>
          <w:sz w:val="24"/>
          <w:szCs w:val="24"/>
        </w:rPr>
        <w:t xml:space="preserve"> республиканских соревнованиях;</w:t>
      </w:r>
    </w:p>
    <w:p w:rsidR="00365A3A" w:rsidRDefault="00365A3A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и пропаганда ВФСК «Готов к труду и обороне в общео</w:t>
      </w:r>
      <w:r w:rsidR="00660135">
        <w:rPr>
          <w:rFonts w:ascii="Times New Roman" w:hAnsi="Times New Roman" w:cs="Times New Roman"/>
          <w:sz w:val="24"/>
          <w:szCs w:val="24"/>
        </w:rPr>
        <w:t>бразовательных учреждениях» ЛМР;</w:t>
      </w:r>
    </w:p>
    <w:p w:rsidR="00660135" w:rsidRDefault="00660135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660135">
        <w:rPr>
          <w:rFonts w:ascii="Times New Roman" w:eastAsia="Calibri" w:hAnsi="Times New Roman" w:cs="Times New Roman"/>
          <w:sz w:val="24"/>
          <w:szCs w:val="24"/>
          <w:lang w:eastAsia="ru-RU"/>
        </w:rPr>
        <w:t>крепления материальной технической базы школ спортивным оборудованием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C0B69" w:rsidRDefault="004C0B69" w:rsidP="004C0B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3CF" w:rsidRDefault="007B539F" w:rsidP="00EE7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Справку составила </w:t>
      </w:r>
      <w:proofErr w:type="spellStart"/>
      <w:r w:rsidR="00EE73CF">
        <w:rPr>
          <w:rFonts w:ascii="Times New Roman" w:hAnsi="Times New Roman" w:cs="Times New Roman"/>
          <w:sz w:val="24"/>
          <w:szCs w:val="24"/>
        </w:rPr>
        <w:t>Миргалиева</w:t>
      </w:r>
      <w:proofErr w:type="spellEnd"/>
      <w:r w:rsidR="00EE73CF">
        <w:rPr>
          <w:rFonts w:ascii="Times New Roman" w:hAnsi="Times New Roman" w:cs="Times New Roman"/>
          <w:sz w:val="24"/>
          <w:szCs w:val="24"/>
        </w:rPr>
        <w:t xml:space="preserve"> Г.Н., методист </w:t>
      </w:r>
      <w:r w:rsidR="00A133F0">
        <w:rPr>
          <w:rFonts w:ascii="Times New Roman" w:hAnsi="Times New Roman" w:cs="Times New Roman"/>
          <w:sz w:val="24"/>
          <w:szCs w:val="24"/>
        </w:rPr>
        <w:t>управления образования.</w:t>
      </w:r>
    </w:p>
    <w:p w:rsidR="007B0A4B" w:rsidRDefault="003A6AD9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04.07.2016</w:t>
      </w:r>
      <w:r w:rsidR="007B53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23DCB" w:rsidRDefault="00123DCB" w:rsidP="007B5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3DCB" w:rsidSect="001F7711">
          <w:pgSz w:w="11906" w:h="16838"/>
          <w:pgMar w:top="284" w:right="850" w:bottom="709" w:left="1560" w:header="708" w:footer="708" w:gutter="0"/>
          <w:cols w:space="708"/>
          <w:docGrid w:linePitch="360"/>
        </w:sectPr>
      </w:pPr>
    </w:p>
    <w:p w:rsidR="00123DCB" w:rsidRPr="00123DCB" w:rsidRDefault="00123DCB" w:rsidP="00123D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D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СПАРТАКИАДЫ ШКОЛЬНИКОВ  г. ЛЕНИНОГОРСКА 2015-2016 уч. год</w:t>
      </w:r>
    </w:p>
    <w:p w:rsidR="00F97412" w:rsidRPr="00F97412" w:rsidRDefault="008C1823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общеобразовательные учреждения </w:t>
      </w:r>
      <w:r w:rsidR="00F97412" w:rsidRPr="00F9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500 учащихся</w:t>
      </w: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551"/>
        <w:gridCol w:w="539"/>
        <w:gridCol w:w="719"/>
        <w:gridCol w:w="641"/>
        <w:gridCol w:w="567"/>
        <w:gridCol w:w="591"/>
        <w:gridCol w:w="685"/>
        <w:gridCol w:w="567"/>
        <w:gridCol w:w="567"/>
        <w:gridCol w:w="567"/>
        <w:gridCol w:w="709"/>
        <w:gridCol w:w="992"/>
        <w:gridCol w:w="567"/>
        <w:gridCol w:w="992"/>
        <w:gridCol w:w="992"/>
        <w:gridCol w:w="1134"/>
        <w:gridCol w:w="1134"/>
        <w:gridCol w:w="1276"/>
        <w:gridCol w:w="1276"/>
      </w:tblGrid>
      <w:tr w:rsidR="00F97412" w:rsidRPr="00F97412" w:rsidTr="00F97412"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412">
              <w:rPr>
                <w:rFonts w:ascii="Times New Roman" w:eastAsia="Times New Roman" w:hAnsi="Times New Roman" w:cs="Times New Roman"/>
                <w:b/>
              </w:rPr>
              <w:t>Шк</w:t>
            </w:r>
            <w:proofErr w:type="spellEnd"/>
            <w:r w:rsidRPr="00F9741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Осенний кросс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97412">
              <w:rPr>
                <w:rFonts w:ascii="Times New Roman" w:eastAsia="Times New Roman" w:hAnsi="Times New Roman" w:cs="Times New Roman"/>
                <w:b/>
              </w:rPr>
              <w:t>Б</w:t>
            </w:r>
            <w:proofErr w:type="gramEnd"/>
            <w:r w:rsidRPr="00F97412">
              <w:rPr>
                <w:rFonts w:ascii="Times New Roman" w:eastAsia="Times New Roman" w:hAnsi="Times New Roman" w:cs="Times New Roman"/>
                <w:b/>
              </w:rPr>
              <w:t>/б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8-11кл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97412">
              <w:rPr>
                <w:rFonts w:ascii="Times New Roman" w:eastAsia="Times New Roman" w:hAnsi="Times New Roman" w:cs="Times New Roman"/>
                <w:b/>
              </w:rPr>
              <w:t>В/б</w:t>
            </w:r>
            <w:proofErr w:type="gramEnd"/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8-11кл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412">
              <w:rPr>
                <w:rFonts w:ascii="Times New Roman" w:eastAsia="Times New Roman" w:hAnsi="Times New Roman" w:cs="Times New Roman"/>
                <w:b/>
              </w:rPr>
              <w:t>Оч</w:t>
            </w:r>
            <w:proofErr w:type="spellEnd"/>
          </w:p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к</w:t>
            </w:r>
          </w:p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1-майская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Эстафета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Общ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кол</w:t>
            </w:r>
          </w:p>
          <w:p w:rsidR="00F97412" w:rsidRPr="00F97412" w:rsidRDefault="00F97412" w:rsidP="00F9741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</w:tr>
      <w:tr w:rsidR="00F97412" w:rsidRPr="00F97412" w:rsidTr="00F97412">
        <w:trPr>
          <w:trHeight w:val="69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СПАРТАКИАДЫ ШКОЛЬНИКОВ  г. ЛЕНИНОГОРСКА 2015-2016 уч. год</w:t>
      </w:r>
    </w:p>
    <w:p w:rsidR="00F97412" w:rsidRPr="00F97412" w:rsidRDefault="008C1823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общеобразовательные учреждения с</w:t>
      </w:r>
      <w:r w:rsidR="00F97412" w:rsidRPr="00F97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выше 500 учащихся</w:t>
      </w: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551"/>
        <w:gridCol w:w="539"/>
        <w:gridCol w:w="719"/>
        <w:gridCol w:w="641"/>
        <w:gridCol w:w="567"/>
        <w:gridCol w:w="591"/>
        <w:gridCol w:w="685"/>
        <w:gridCol w:w="567"/>
        <w:gridCol w:w="567"/>
        <w:gridCol w:w="567"/>
        <w:gridCol w:w="709"/>
        <w:gridCol w:w="992"/>
        <w:gridCol w:w="567"/>
        <w:gridCol w:w="992"/>
        <w:gridCol w:w="992"/>
        <w:gridCol w:w="1134"/>
        <w:gridCol w:w="1134"/>
        <w:gridCol w:w="1276"/>
        <w:gridCol w:w="1276"/>
      </w:tblGrid>
      <w:tr w:rsidR="00F97412" w:rsidRPr="00F97412" w:rsidTr="00F97412"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412">
              <w:rPr>
                <w:rFonts w:ascii="Times New Roman" w:eastAsia="Times New Roman" w:hAnsi="Times New Roman" w:cs="Times New Roman"/>
                <w:b/>
              </w:rPr>
              <w:t>Шк</w:t>
            </w:r>
            <w:proofErr w:type="spellEnd"/>
            <w:r w:rsidRPr="00F97412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Осенний кросс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97412">
              <w:rPr>
                <w:rFonts w:ascii="Times New Roman" w:eastAsia="Times New Roman" w:hAnsi="Times New Roman" w:cs="Times New Roman"/>
                <w:b/>
              </w:rPr>
              <w:t>Б</w:t>
            </w:r>
            <w:proofErr w:type="gramEnd"/>
            <w:r w:rsidRPr="00F97412">
              <w:rPr>
                <w:rFonts w:ascii="Times New Roman" w:eastAsia="Times New Roman" w:hAnsi="Times New Roman" w:cs="Times New Roman"/>
                <w:b/>
              </w:rPr>
              <w:t>/б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8-11кл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97412">
              <w:rPr>
                <w:rFonts w:ascii="Times New Roman" w:eastAsia="Times New Roman" w:hAnsi="Times New Roman" w:cs="Times New Roman"/>
                <w:b/>
              </w:rPr>
              <w:t>В/б</w:t>
            </w:r>
            <w:proofErr w:type="gramEnd"/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8-11кл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7412">
              <w:rPr>
                <w:rFonts w:ascii="Times New Roman" w:eastAsia="Times New Roman" w:hAnsi="Times New Roman" w:cs="Times New Roman"/>
                <w:b/>
              </w:rPr>
              <w:t>Оч</w:t>
            </w:r>
            <w:proofErr w:type="spellEnd"/>
          </w:p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к</w:t>
            </w:r>
          </w:p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Л/ гон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6-8кл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1-майская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Эстафета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Очки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Общ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кол</w:t>
            </w:r>
          </w:p>
          <w:p w:rsidR="00F97412" w:rsidRPr="00F97412" w:rsidRDefault="00F97412" w:rsidP="00F9741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</w:rPr>
              <w:t>очков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</w:tr>
      <w:tr w:rsidR="00F97412" w:rsidRPr="00F97412" w:rsidTr="00F97412">
        <w:trPr>
          <w:trHeight w:val="69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12" w:rsidRPr="00F97412" w:rsidRDefault="00F97412" w:rsidP="00F97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97412" w:rsidRPr="00F97412" w:rsidTr="00F9741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41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12" w:rsidRPr="00F97412" w:rsidRDefault="00F97412" w:rsidP="00F9741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74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7412" w:rsidRPr="00F97412" w:rsidRDefault="00F97412" w:rsidP="00F97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420" w:rsidRPr="008C5420" w:rsidRDefault="008C5420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4AF" w:rsidRPr="00E404AF" w:rsidRDefault="00E404AF" w:rsidP="00E40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E404AF" w:rsidRPr="00E404AF" w:rsidSect="00EF327A">
      <w:pgSz w:w="16838" w:h="11906" w:orient="landscape"/>
      <w:pgMar w:top="851" w:right="720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CF0"/>
    <w:multiLevelType w:val="hybridMultilevel"/>
    <w:tmpl w:val="98B00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575C3D"/>
    <w:multiLevelType w:val="hybridMultilevel"/>
    <w:tmpl w:val="C464B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82B35"/>
    <w:multiLevelType w:val="hybridMultilevel"/>
    <w:tmpl w:val="9E36EA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47DF0436"/>
    <w:multiLevelType w:val="hybridMultilevel"/>
    <w:tmpl w:val="7FE0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47F05"/>
    <w:multiLevelType w:val="hybridMultilevel"/>
    <w:tmpl w:val="7A2683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74FE12A1"/>
    <w:multiLevelType w:val="multilevel"/>
    <w:tmpl w:val="807EC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0A00"/>
    <w:rsid w:val="00003785"/>
    <w:rsid w:val="00032388"/>
    <w:rsid w:val="00040758"/>
    <w:rsid w:val="000A4F0C"/>
    <w:rsid w:val="000B0B2A"/>
    <w:rsid w:val="000B1909"/>
    <w:rsid w:val="000F449A"/>
    <w:rsid w:val="001067D8"/>
    <w:rsid w:val="001233B8"/>
    <w:rsid w:val="00123DCB"/>
    <w:rsid w:val="00134278"/>
    <w:rsid w:val="00134FFA"/>
    <w:rsid w:val="00150A95"/>
    <w:rsid w:val="00157075"/>
    <w:rsid w:val="00171896"/>
    <w:rsid w:val="00183013"/>
    <w:rsid w:val="00186804"/>
    <w:rsid w:val="001A1CD6"/>
    <w:rsid w:val="001D43AA"/>
    <w:rsid w:val="001F7711"/>
    <w:rsid w:val="00201BE3"/>
    <w:rsid w:val="00210F4F"/>
    <w:rsid w:val="00232E76"/>
    <w:rsid w:val="002759F0"/>
    <w:rsid w:val="00293457"/>
    <w:rsid w:val="00294E3C"/>
    <w:rsid w:val="002A05C9"/>
    <w:rsid w:val="002D56A5"/>
    <w:rsid w:val="002E78DB"/>
    <w:rsid w:val="002F64CC"/>
    <w:rsid w:val="002F6C3E"/>
    <w:rsid w:val="00303CA6"/>
    <w:rsid w:val="003043A5"/>
    <w:rsid w:val="003340C9"/>
    <w:rsid w:val="003354AC"/>
    <w:rsid w:val="00341ED9"/>
    <w:rsid w:val="00363955"/>
    <w:rsid w:val="00365A3A"/>
    <w:rsid w:val="00393EE4"/>
    <w:rsid w:val="003A6AD9"/>
    <w:rsid w:val="003D6423"/>
    <w:rsid w:val="003E2A8B"/>
    <w:rsid w:val="00400A48"/>
    <w:rsid w:val="0041612F"/>
    <w:rsid w:val="00425FF2"/>
    <w:rsid w:val="0043686A"/>
    <w:rsid w:val="00436A5E"/>
    <w:rsid w:val="004373E0"/>
    <w:rsid w:val="00457371"/>
    <w:rsid w:val="004652D2"/>
    <w:rsid w:val="00475574"/>
    <w:rsid w:val="004A1948"/>
    <w:rsid w:val="004C0B69"/>
    <w:rsid w:val="004D58A3"/>
    <w:rsid w:val="00530EB5"/>
    <w:rsid w:val="00560173"/>
    <w:rsid w:val="005604DC"/>
    <w:rsid w:val="00586D22"/>
    <w:rsid w:val="0059010A"/>
    <w:rsid w:val="005C0A00"/>
    <w:rsid w:val="005C2D51"/>
    <w:rsid w:val="005D114C"/>
    <w:rsid w:val="005F28CA"/>
    <w:rsid w:val="00606855"/>
    <w:rsid w:val="0063194B"/>
    <w:rsid w:val="00633F36"/>
    <w:rsid w:val="00640C67"/>
    <w:rsid w:val="00660135"/>
    <w:rsid w:val="00683F9F"/>
    <w:rsid w:val="00691353"/>
    <w:rsid w:val="00694937"/>
    <w:rsid w:val="0069790D"/>
    <w:rsid w:val="00697F1E"/>
    <w:rsid w:val="006B7F6E"/>
    <w:rsid w:val="006C3979"/>
    <w:rsid w:val="006E3314"/>
    <w:rsid w:val="006F63AE"/>
    <w:rsid w:val="006F7DA8"/>
    <w:rsid w:val="00716BCA"/>
    <w:rsid w:val="00720121"/>
    <w:rsid w:val="00730846"/>
    <w:rsid w:val="00782DE2"/>
    <w:rsid w:val="0078528F"/>
    <w:rsid w:val="007A0F59"/>
    <w:rsid w:val="007B0A4B"/>
    <w:rsid w:val="007B2C9A"/>
    <w:rsid w:val="007B539F"/>
    <w:rsid w:val="007C382C"/>
    <w:rsid w:val="007D3238"/>
    <w:rsid w:val="00804C20"/>
    <w:rsid w:val="0081080E"/>
    <w:rsid w:val="00810C6B"/>
    <w:rsid w:val="0081555E"/>
    <w:rsid w:val="00830F45"/>
    <w:rsid w:val="008471AB"/>
    <w:rsid w:val="0085276F"/>
    <w:rsid w:val="0085396A"/>
    <w:rsid w:val="008602B5"/>
    <w:rsid w:val="00870478"/>
    <w:rsid w:val="0089135B"/>
    <w:rsid w:val="008958B9"/>
    <w:rsid w:val="008A3B5A"/>
    <w:rsid w:val="008C1823"/>
    <w:rsid w:val="008C5420"/>
    <w:rsid w:val="008D7A46"/>
    <w:rsid w:val="008D7F58"/>
    <w:rsid w:val="008E1CEA"/>
    <w:rsid w:val="0098211E"/>
    <w:rsid w:val="00983971"/>
    <w:rsid w:val="009858FC"/>
    <w:rsid w:val="009C1F73"/>
    <w:rsid w:val="009C6FF7"/>
    <w:rsid w:val="009E34A4"/>
    <w:rsid w:val="00A133F0"/>
    <w:rsid w:val="00A25CE2"/>
    <w:rsid w:val="00A30B67"/>
    <w:rsid w:val="00A4636E"/>
    <w:rsid w:val="00A7360F"/>
    <w:rsid w:val="00A914C7"/>
    <w:rsid w:val="00A94C18"/>
    <w:rsid w:val="00AE239A"/>
    <w:rsid w:val="00AE31BC"/>
    <w:rsid w:val="00AE3286"/>
    <w:rsid w:val="00AE6739"/>
    <w:rsid w:val="00B037F7"/>
    <w:rsid w:val="00B57687"/>
    <w:rsid w:val="00B57856"/>
    <w:rsid w:val="00B62052"/>
    <w:rsid w:val="00B8097C"/>
    <w:rsid w:val="00BB3F53"/>
    <w:rsid w:val="00BC1686"/>
    <w:rsid w:val="00BD1F94"/>
    <w:rsid w:val="00C000A3"/>
    <w:rsid w:val="00C25CDB"/>
    <w:rsid w:val="00C34D88"/>
    <w:rsid w:val="00D31EE9"/>
    <w:rsid w:val="00D544D3"/>
    <w:rsid w:val="00D67C01"/>
    <w:rsid w:val="00D92633"/>
    <w:rsid w:val="00D93B11"/>
    <w:rsid w:val="00D95993"/>
    <w:rsid w:val="00DB4710"/>
    <w:rsid w:val="00DC1588"/>
    <w:rsid w:val="00DC4B46"/>
    <w:rsid w:val="00DF713C"/>
    <w:rsid w:val="00E023CF"/>
    <w:rsid w:val="00E3275F"/>
    <w:rsid w:val="00E404AF"/>
    <w:rsid w:val="00E45705"/>
    <w:rsid w:val="00E50E2E"/>
    <w:rsid w:val="00E51996"/>
    <w:rsid w:val="00E64502"/>
    <w:rsid w:val="00E75F33"/>
    <w:rsid w:val="00E83939"/>
    <w:rsid w:val="00EC27C9"/>
    <w:rsid w:val="00EE73CF"/>
    <w:rsid w:val="00EF2526"/>
    <w:rsid w:val="00EF327A"/>
    <w:rsid w:val="00F073EB"/>
    <w:rsid w:val="00F52ACC"/>
    <w:rsid w:val="00F57920"/>
    <w:rsid w:val="00F6520C"/>
    <w:rsid w:val="00F97412"/>
    <w:rsid w:val="00FD1AE9"/>
    <w:rsid w:val="00FD45A2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E3"/>
    <w:pPr>
      <w:ind w:left="720"/>
      <w:contextualSpacing/>
    </w:pPr>
  </w:style>
  <w:style w:type="table" w:styleId="a4">
    <w:name w:val="Table Grid"/>
    <w:basedOn w:val="a1"/>
    <w:uiPriority w:val="59"/>
    <w:rsid w:val="0033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du.tatar.ru/cor/401-&#1088;&#1072;&#1079;&#1076;&#1077;&#108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C97E0-93C6-4F34-8484-0E9A3F3E2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2368</TotalTime>
  <Pages>12</Pages>
  <Words>4392</Words>
  <Characters>25037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43</cp:revision>
  <cp:lastPrinted>2016-07-06T07:18:00Z</cp:lastPrinted>
  <dcterms:created xsi:type="dcterms:W3CDTF">2012-06-14T10:33:00Z</dcterms:created>
  <dcterms:modified xsi:type="dcterms:W3CDTF">2016-07-06T09:42:00Z</dcterms:modified>
</cp:coreProperties>
</file>